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73A" w:rsidRPr="00BC71EB" w:rsidRDefault="00DB0221" w:rsidP="00DB0221">
      <w:pPr>
        <w:pStyle w:val="NoSpacing"/>
        <w:rPr>
          <w:b/>
          <w:sz w:val="32"/>
          <w:szCs w:val="32"/>
        </w:rPr>
      </w:pPr>
      <w:r w:rsidRPr="00BC71EB">
        <w:rPr>
          <w:b/>
          <w:sz w:val="32"/>
          <w:szCs w:val="32"/>
        </w:rPr>
        <w:t>4</w:t>
      </w:r>
      <w:r w:rsidRPr="00BC71EB">
        <w:rPr>
          <w:b/>
          <w:sz w:val="32"/>
          <w:szCs w:val="32"/>
          <w:vertAlign w:val="superscript"/>
        </w:rPr>
        <w:t>th</w:t>
      </w:r>
      <w:r w:rsidRPr="00BC71EB">
        <w:rPr>
          <w:b/>
          <w:sz w:val="32"/>
          <w:szCs w:val="32"/>
        </w:rPr>
        <w:t xml:space="preserve"> math-Selected Topics in Math</w:t>
      </w:r>
      <w:r w:rsidR="00BC71EB">
        <w:rPr>
          <w:b/>
          <w:sz w:val="32"/>
          <w:szCs w:val="32"/>
        </w:rPr>
        <w:t xml:space="preserve"> (STM)</w:t>
      </w:r>
    </w:p>
    <w:p w:rsidR="00DB0221" w:rsidRDefault="00DB0221" w:rsidP="00DB0221">
      <w:pPr>
        <w:pStyle w:val="NoSpacing"/>
      </w:pPr>
    </w:p>
    <w:p w:rsidR="00DB0221" w:rsidRPr="006A3ED3" w:rsidRDefault="00DB0221" w:rsidP="001E1F6A">
      <w:pPr>
        <w:autoSpaceDE w:val="0"/>
        <w:autoSpaceDN w:val="0"/>
        <w:adjustRightInd w:val="0"/>
        <w:spacing w:after="0" w:line="240" w:lineRule="auto"/>
        <w:rPr>
          <w:rFonts w:ascii="Arial" w:hAnsi="Arial" w:cs="Arial"/>
          <w:i/>
          <w:iCs/>
          <w:sz w:val="20"/>
          <w:szCs w:val="20"/>
        </w:rPr>
      </w:pPr>
      <w:r>
        <w:rPr>
          <w:b/>
        </w:rPr>
        <w:t>Rationale</w:t>
      </w:r>
      <w:r w:rsidR="00E1072D">
        <w:rPr>
          <w:b/>
        </w:rPr>
        <w:t>, Expectations, and D</w:t>
      </w:r>
      <w:r>
        <w:rPr>
          <w:b/>
        </w:rPr>
        <w:t>escription</w:t>
      </w:r>
      <w:r w:rsidR="00BC71EB">
        <w:rPr>
          <w:b/>
        </w:rPr>
        <w:t xml:space="preserve">- </w:t>
      </w:r>
      <w:r w:rsidR="001E1F6A">
        <w:rPr>
          <w:rFonts w:ascii="Arial" w:hAnsi="Arial" w:cs="Arial"/>
          <w:i/>
          <w:iCs/>
          <w:sz w:val="20"/>
          <w:szCs w:val="20"/>
        </w:rPr>
        <w:t xml:space="preserve">This course is designed to meet the fourth math requirement for graduation. </w:t>
      </w:r>
      <w:r w:rsidR="001E1F6A" w:rsidRPr="00E1072D">
        <w:rPr>
          <w:rFonts w:ascii="Arial" w:hAnsi="Arial" w:cs="Arial"/>
          <w:b/>
          <w:i/>
          <w:iCs/>
          <w:sz w:val="20"/>
          <w:szCs w:val="20"/>
        </w:rPr>
        <w:t>It is not accepted f</w:t>
      </w:r>
      <w:r w:rsidR="00E1072D">
        <w:rPr>
          <w:rFonts w:ascii="Arial" w:hAnsi="Arial" w:cs="Arial"/>
          <w:b/>
          <w:i/>
          <w:iCs/>
          <w:sz w:val="20"/>
          <w:szCs w:val="20"/>
        </w:rPr>
        <w:t>or admission into the NC public university system</w:t>
      </w:r>
      <w:r w:rsidR="001E1F6A" w:rsidRPr="00E1072D">
        <w:rPr>
          <w:rFonts w:ascii="Arial" w:hAnsi="Arial" w:cs="Arial"/>
          <w:b/>
          <w:i/>
          <w:iCs/>
          <w:sz w:val="20"/>
          <w:szCs w:val="20"/>
        </w:rPr>
        <w:t xml:space="preserve"> but will fulfill community college or other</w:t>
      </w:r>
      <w:r w:rsidR="006A3ED3" w:rsidRPr="00E1072D">
        <w:rPr>
          <w:rFonts w:ascii="Arial" w:hAnsi="Arial" w:cs="Arial"/>
          <w:b/>
          <w:i/>
          <w:iCs/>
          <w:sz w:val="20"/>
          <w:szCs w:val="20"/>
        </w:rPr>
        <w:t xml:space="preserve"> </w:t>
      </w:r>
      <w:r w:rsidR="001E1F6A" w:rsidRPr="00E1072D">
        <w:rPr>
          <w:rFonts w:ascii="Arial" w:hAnsi="Arial" w:cs="Arial"/>
          <w:b/>
          <w:i/>
          <w:iCs/>
          <w:sz w:val="20"/>
          <w:szCs w:val="20"/>
        </w:rPr>
        <w:t>institution requirements</w:t>
      </w:r>
      <w:r w:rsidR="001E1F6A" w:rsidRPr="00E1072D">
        <w:rPr>
          <w:rFonts w:ascii="Arial" w:hAnsi="Arial" w:cs="Arial"/>
          <w:b/>
          <w:sz w:val="20"/>
          <w:szCs w:val="20"/>
        </w:rPr>
        <w:t xml:space="preserve">. </w:t>
      </w:r>
      <w:r w:rsidR="001E1F6A">
        <w:rPr>
          <w:rFonts w:ascii="Arial" w:hAnsi="Arial" w:cs="Arial"/>
          <w:sz w:val="20"/>
          <w:szCs w:val="20"/>
        </w:rPr>
        <w:t xml:space="preserve">This course will review Algebra and Geometry as well as study some skills used in Advanced Functions and Modeling.  The course will </w:t>
      </w:r>
      <w:r w:rsidR="00E1072D">
        <w:rPr>
          <w:rFonts w:ascii="Arial" w:hAnsi="Arial" w:cs="Arial"/>
          <w:sz w:val="20"/>
          <w:szCs w:val="20"/>
        </w:rPr>
        <w:t xml:space="preserve">also </w:t>
      </w:r>
      <w:r w:rsidR="001E1F6A">
        <w:rPr>
          <w:rFonts w:ascii="Arial" w:hAnsi="Arial" w:cs="Arial"/>
          <w:sz w:val="20"/>
          <w:szCs w:val="20"/>
        </w:rPr>
        <w:t>look</w:t>
      </w:r>
      <w:r w:rsidR="006A3ED3">
        <w:rPr>
          <w:rFonts w:ascii="Arial" w:hAnsi="Arial" w:cs="Arial"/>
          <w:sz w:val="20"/>
          <w:szCs w:val="20"/>
        </w:rPr>
        <w:t xml:space="preserve"> </w:t>
      </w:r>
      <w:r w:rsidR="001E1F6A">
        <w:rPr>
          <w:rFonts w:ascii="Arial" w:hAnsi="Arial" w:cs="Arial"/>
          <w:sz w:val="20"/>
          <w:szCs w:val="20"/>
        </w:rPr>
        <w:t xml:space="preserve">at practical applications of math in everyday life such personal finance, homeowner projects, data analysis, and career applications.  This class is intended for the student who will be entering a community college or the workforce immediately following </w:t>
      </w:r>
      <w:r w:rsidR="00D27BE3">
        <w:rPr>
          <w:rFonts w:ascii="Arial" w:hAnsi="Arial" w:cs="Arial"/>
          <w:sz w:val="20"/>
          <w:szCs w:val="20"/>
        </w:rPr>
        <w:t>graduation</w:t>
      </w:r>
      <w:r w:rsidR="001E1F6A">
        <w:rPr>
          <w:rFonts w:ascii="Arial" w:hAnsi="Arial" w:cs="Arial"/>
          <w:sz w:val="20"/>
          <w:szCs w:val="20"/>
        </w:rPr>
        <w:t xml:space="preserve"> from </w:t>
      </w:r>
      <w:r w:rsidR="00D27BE3">
        <w:rPr>
          <w:rFonts w:ascii="Arial" w:hAnsi="Arial" w:cs="Arial"/>
          <w:sz w:val="20"/>
          <w:szCs w:val="20"/>
        </w:rPr>
        <w:t>high school</w:t>
      </w:r>
      <w:r w:rsidR="001E1F6A">
        <w:rPr>
          <w:rFonts w:ascii="Arial" w:hAnsi="Arial" w:cs="Arial"/>
          <w:sz w:val="20"/>
          <w:szCs w:val="20"/>
        </w:rPr>
        <w:t xml:space="preserve">. </w:t>
      </w:r>
    </w:p>
    <w:p w:rsidR="00DB0221" w:rsidRDefault="00DB0221" w:rsidP="00DB0221">
      <w:pPr>
        <w:pStyle w:val="NoSpacing"/>
      </w:pPr>
    </w:p>
    <w:p w:rsidR="00DB0221" w:rsidRDefault="00DB0221" w:rsidP="00DB0221">
      <w:pPr>
        <w:pStyle w:val="NoSpacing"/>
      </w:pPr>
    </w:p>
    <w:p w:rsidR="00DB0221" w:rsidRDefault="00DB0221" w:rsidP="00DB0221">
      <w:pPr>
        <w:pStyle w:val="NoSpacing"/>
      </w:pPr>
      <w:r w:rsidRPr="00DB0221">
        <w:rPr>
          <w:b/>
        </w:rPr>
        <w:t>Timeline</w:t>
      </w:r>
      <w:r w:rsidR="00BC71EB">
        <w:rPr>
          <w:b/>
        </w:rPr>
        <w:t xml:space="preserve"> and Topics</w:t>
      </w:r>
      <w:r>
        <w:t>:</w:t>
      </w:r>
    </w:p>
    <w:p w:rsidR="00BC71EB" w:rsidRPr="00DB0221" w:rsidRDefault="00BC71EB" w:rsidP="00DB0221">
      <w:pPr>
        <w:pStyle w:val="NoSpacing"/>
      </w:pPr>
    </w:p>
    <w:p w:rsidR="00FF64C2" w:rsidRDefault="00DB0221" w:rsidP="00FC7155">
      <w:pPr>
        <w:pStyle w:val="NoSpacing"/>
      </w:pPr>
      <w:r w:rsidRPr="006A3ED3">
        <w:rPr>
          <w:u w:val="single"/>
        </w:rPr>
        <w:t>1</w:t>
      </w:r>
      <w:r w:rsidRPr="006A3ED3">
        <w:rPr>
          <w:u w:val="single"/>
          <w:vertAlign w:val="superscript"/>
        </w:rPr>
        <w:t>st</w:t>
      </w:r>
      <w:r w:rsidR="00D27BE3" w:rsidRPr="006A3ED3">
        <w:rPr>
          <w:u w:val="single"/>
          <w:vertAlign w:val="superscript"/>
        </w:rPr>
        <w:t xml:space="preserve"> </w:t>
      </w:r>
      <w:r w:rsidR="00D27BE3" w:rsidRPr="006A3ED3">
        <w:rPr>
          <w:u w:val="single"/>
        </w:rPr>
        <w:t>six weeks</w:t>
      </w:r>
      <w:r>
        <w:t xml:space="preserve">- </w:t>
      </w:r>
      <w:r w:rsidR="007A6D0C">
        <w:t>“Algebra”</w:t>
      </w:r>
    </w:p>
    <w:p w:rsidR="00FF64C2" w:rsidRDefault="007A6D0C" w:rsidP="00FF64C2">
      <w:pPr>
        <w:pStyle w:val="NoSpacing"/>
        <w:ind w:left="720" w:firstLine="720"/>
      </w:pPr>
      <w:r>
        <w:t>S</w:t>
      </w:r>
      <w:r w:rsidR="00FF64C2">
        <w:t>olving multi-step equations</w:t>
      </w:r>
    </w:p>
    <w:p w:rsidR="00FF64C2" w:rsidRDefault="007A6D0C" w:rsidP="00FF64C2">
      <w:pPr>
        <w:pStyle w:val="NoSpacing"/>
        <w:ind w:left="720" w:firstLine="720"/>
      </w:pPr>
      <w:r>
        <w:t>F</w:t>
      </w:r>
      <w:r w:rsidR="00FF64C2">
        <w:t>actoring</w:t>
      </w:r>
    </w:p>
    <w:p w:rsidR="00FF64C2" w:rsidRDefault="007A6D0C" w:rsidP="00FF64C2">
      <w:pPr>
        <w:pStyle w:val="NoSpacing"/>
        <w:ind w:left="720" w:firstLine="720"/>
      </w:pPr>
      <w:r>
        <w:t>M</w:t>
      </w:r>
      <w:r w:rsidR="00DB0221">
        <w:t>atrices</w:t>
      </w:r>
    </w:p>
    <w:p w:rsidR="00FF64C2" w:rsidRDefault="007A6D0C" w:rsidP="00FF64C2">
      <w:pPr>
        <w:pStyle w:val="NoSpacing"/>
        <w:ind w:left="720" w:firstLine="720"/>
      </w:pPr>
      <w:r>
        <w:t>S</w:t>
      </w:r>
      <w:r w:rsidR="00DB0221">
        <w:t>ystem</w:t>
      </w:r>
      <w:r w:rsidR="00FF64C2">
        <w:t>s and graphing (lines and Inequalities)</w:t>
      </w:r>
    </w:p>
    <w:p w:rsidR="00FF64C2" w:rsidRDefault="007A6D0C" w:rsidP="00FF64C2">
      <w:pPr>
        <w:pStyle w:val="NoSpacing"/>
        <w:ind w:left="720" w:firstLine="720"/>
      </w:pPr>
      <w:r>
        <w:t>L</w:t>
      </w:r>
      <w:r w:rsidR="00DB0221">
        <w:t>inear programming</w:t>
      </w:r>
      <w:r w:rsidR="00204764">
        <w:tab/>
      </w:r>
      <w:r w:rsidR="00204764">
        <w:tab/>
      </w:r>
    </w:p>
    <w:p w:rsidR="00204764" w:rsidRDefault="00204764" w:rsidP="00FF64C2">
      <w:pPr>
        <w:pStyle w:val="NoSpacing"/>
        <w:ind w:left="720" w:firstLine="720"/>
      </w:pPr>
      <w:r>
        <w:tab/>
        <w:t>Lego/Table/Chair Activity</w:t>
      </w:r>
    </w:p>
    <w:p w:rsidR="00FF64C2" w:rsidRDefault="007A6D0C" w:rsidP="00FF64C2">
      <w:pPr>
        <w:pStyle w:val="NoSpacing"/>
        <w:ind w:left="720" w:firstLine="720"/>
      </w:pPr>
      <w:r>
        <w:t>Q</w:t>
      </w:r>
      <w:r w:rsidR="00DB0221">
        <w:t>uadratics</w:t>
      </w:r>
      <w:r w:rsidR="00FF64C2">
        <w:t xml:space="preserve"> functions </w:t>
      </w:r>
    </w:p>
    <w:p w:rsidR="00FF64C2" w:rsidRDefault="00FF64C2" w:rsidP="00FF64C2">
      <w:pPr>
        <w:pStyle w:val="NoSpacing"/>
        <w:ind w:left="1440" w:firstLine="720"/>
      </w:pPr>
      <w:proofErr w:type="gramStart"/>
      <w:r>
        <w:t>solve</w:t>
      </w:r>
      <w:proofErr w:type="gramEnd"/>
      <w:r>
        <w:t xml:space="preserve"> by </w:t>
      </w:r>
      <w:r w:rsidR="008B32BA">
        <w:t>factoring,</w:t>
      </w:r>
      <w:r>
        <w:t xml:space="preserve"> graphing and  quad formula </w:t>
      </w:r>
    </w:p>
    <w:p w:rsidR="00DB0221" w:rsidRDefault="00FF64C2" w:rsidP="00FF64C2">
      <w:pPr>
        <w:pStyle w:val="NoSpacing"/>
        <w:ind w:left="1440" w:firstLine="720"/>
      </w:pPr>
      <w:proofErr w:type="gramStart"/>
      <w:r>
        <w:t>max/min</w:t>
      </w:r>
      <w:proofErr w:type="gramEnd"/>
    </w:p>
    <w:p w:rsidR="00DB0221" w:rsidRDefault="00DB0221" w:rsidP="00DB0221">
      <w:pPr>
        <w:pStyle w:val="NoSpacing"/>
        <w:ind w:left="720"/>
      </w:pPr>
    </w:p>
    <w:p w:rsidR="0037295C" w:rsidRDefault="00DB0221" w:rsidP="00FC7155">
      <w:pPr>
        <w:pStyle w:val="NoSpacing"/>
      </w:pPr>
      <w:r w:rsidRPr="006A3ED3">
        <w:rPr>
          <w:u w:val="single"/>
        </w:rPr>
        <w:t>2</w:t>
      </w:r>
      <w:r w:rsidRPr="006A3ED3">
        <w:rPr>
          <w:u w:val="single"/>
          <w:vertAlign w:val="superscript"/>
        </w:rPr>
        <w:t>nd</w:t>
      </w:r>
      <w:r w:rsidR="00D27BE3" w:rsidRPr="006A3ED3">
        <w:rPr>
          <w:u w:val="single"/>
          <w:vertAlign w:val="superscript"/>
        </w:rPr>
        <w:t xml:space="preserve"> </w:t>
      </w:r>
      <w:r w:rsidR="00D27BE3" w:rsidRPr="006A3ED3">
        <w:rPr>
          <w:u w:val="single"/>
        </w:rPr>
        <w:t>six weeks</w:t>
      </w:r>
      <w:r w:rsidR="0037295C">
        <w:t xml:space="preserve">- </w:t>
      </w:r>
      <w:r w:rsidR="007A6D0C">
        <w:t>“AFM-</w:t>
      </w:r>
      <w:proofErr w:type="spellStart"/>
      <w:r w:rsidR="007A6D0C">
        <w:t>lite</w:t>
      </w:r>
      <w:proofErr w:type="spellEnd"/>
      <w:r w:rsidR="007A6D0C">
        <w:t>”</w:t>
      </w:r>
    </w:p>
    <w:p w:rsidR="0037295C" w:rsidRDefault="0037295C" w:rsidP="0037295C">
      <w:pPr>
        <w:pStyle w:val="NoSpacing"/>
        <w:ind w:left="720" w:firstLine="720"/>
      </w:pPr>
      <w:r>
        <w:t>S</w:t>
      </w:r>
      <w:r w:rsidR="008B32BA">
        <w:t>tatistics</w:t>
      </w:r>
      <w:r>
        <w:tab/>
      </w:r>
    </w:p>
    <w:p w:rsidR="0037295C" w:rsidRDefault="0037295C" w:rsidP="0037295C">
      <w:pPr>
        <w:pStyle w:val="NoSpacing"/>
        <w:ind w:left="720" w:firstLine="720"/>
      </w:pPr>
      <w:r>
        <w:tab/>
        <w:t>Data Analysis</w:t>
      </w:r>
    </w:p>
    <w:p w:rsidR="0037295C" w:rsidRDefault="00E1072D" w:rsidP="0037295C">
      <w:pPr>
        <w:pStyle w:val="NoSpacing"/>
        <w:ind w:left="720" w:firstLine="720"/>
      </w:pPr>
      <w:r>
        <w:tab/>
      </w:r>
      <w:r>
        <w:tab/>
        <w:t>Mean</w:t>
      </w:r>
      <w:r w:rsidR="0037295C">
        <w:t>, median, mode</w:t>
      </w:r>
    </w:p>
    <w:p w:rsidR="0037295C" w:rsidRDefault="0037295C" w:rsidP="0037295C">
      <w:pPr>
        <w:pStyle w:val="NoSpacing"/>
        <w:ind w:left="720" w:firstLine="720"/>
      </w:pPr>
      <w:r>
        <w:tab/>
      </w:r>
      <w:r>
        <w:tab/>
        <w:t>Box plot (outliers)</w:t>
      </w:r>
    </w:p>
    <w:p w:rsidR="0037295C" w:rsidRDefault="0037295C" w:rsidP="0037295C">
      <w:pPr>
        <w:pStyle w:val="NoSpacing"/>
        <w:ind w:left="720" w:firstLine="720"/>
      </w:pPr>
      <w:r>
        <w:tab/>
      </w:r>
      <w:r>
        <w:tab/>
        <w:t>Standard Deviation</w:t>
      </w:r>
    </w:p>
    <w:p w:rsidR="0037295C" w:rsidRDefault="0037295C" w:rsidP="0037295C">
      <w:pPr>
        <w:pStyle w:val="NoSpacing"/>
        <w:ind w:left="720" w:firstLine="720"/>
      </w:pPr>
      <w:r>
        <w:tab/>
      </w:r>
      <w:r>
        <w:tab/>
        <w:t>Normal Distribution</w:t>
      </w:r>
      <w:r>
        <w:tab/>
      </w:r>
    </w:p>
    <w:p w:rsidR="0037295C" w:rsidRDefault="0037295C" w:rsidP="0037295C">
      <w:pPr>
        <w:pStyle w:val="NoSpacing"/>
        <w:ind w:left="2160" w:firstLine="720"/>
      </w:pPr>
      <w:r>
        <w:t>Sample Survey</w:t>
      </w:r>
    </w:p>
    <w:p w:rsidR="00204764" w:rsidRDefault="0037295C" w:rsidP="0037295C">
      <w:pPr>
        <w:pStyle w:val="NoSpacing"/>
        <w:ind w:left="720" w:firstLine="720"/>
      </w:pPr>
      <w:r>
        <w:tab/>
      </w:r>
      <w:r>
        <w:tab/>
        <w:t>Regression Models- r and r</w:t>
      </w:r>
      <w:r w:rsidRPr="00D2765A">
        <w:rPr>
          <w:vertAlign w:val="superscript"/>
        </w:rPr>
        <w:t>2</w:t>
      </w:r>
      <w:r w:rsidR="00204764">
        <w:t>-</w:t>
      </w:r>
    </w:p>
    <w:p w:rsidR="00204764" w:rsidRDefault="00204764" w:rsidP="00204764">
      <w:pPr>
        <w:pStyle w:val="NoSpacing"/>
        <w:ind w:left="2880" w:firstLine="720"/>
      </w:pPr>
      <w:r>
        <w:t>M&amp;M Activity-Exponential</w:t>
      </w:r>
    </w:p>
    <w:p w:rsidR="0037295C" w:rsidRDefault="00204764" w:rsidP="00204764">
      <w:pPr>
        <w:pStyle w:val="NoSpacing"/>
        <w:ind w:left="2880" w:firstLine="720"/>
      </w:pPr>
      <w:r>
        <w:t>Body Exploration Activity-Linear</w:t>
      </w:r>
    </w:p>
    <w:p w:rsidR="00204764" w:rsidRDefault="00204764" w:rsidP="00204764">
      <w:pPr>
        <w:pStyle w:val="NoSpacing"/>
        <w:ind w:left="2880" w:firstLine="720"/>
      </w:pPr>
      <w:r>
        <w:t>Football Braking Distance Activity- Quadratic</w:t>
      </w:r>
    </w:p>
    <w:p w:rsidR="007A6D0C" w:rsidRDefault="007A6D0C" w:rsidP="0037295C">
      <w:pPr>
        <w:pStyle w:val="NoSpacing"/>
        <w:ind w:left="720" w:firstLine="720"/>
      </w:pPr>
      <w:r>
        <w:t>Probability</w:t>
      </w:r>
      <w:r>
        <w:tab/>
      </w:r>
      <w:r>
        <w:tab/>
      </w:r>
      <w:r>
        <w:tab/>
      </w:r>
    </w:p>
    <w:p w:rsidR="007A6D0C" w:rsidRDefault="007A6D0C" w:rsidP="0037295C">
      <w:pPr>
        <w:pStyle w:val="NoSpacing"/>
        <w:ind w:left="720" w:firstLine="720"/>
      </w:pPr>
      <w:r>
        <w:tab/>
        <w:t>Combinations</w:t>
      </w:r>
    </w:p>
    <w:p w:rsidR="007A6D0C" w:rsidRDefault="007A6D0C" w:rsidP="0037295C">
      <w:pPr>
        <w:pStyle w:val="NoSpacing"/>
        <w:ind w:left="720" w:firstLine="720"/>
      </w:pPr>
      <w:r>
        <w:tab/>
        <w:t>Permutations</w:t>
      </w:r>
    </w:p>
    <w:p w:rsidR="007A6D0C" w:rsidRDefault="007A6D0C" w:rsidP="0037295C">
      <w:pPr>
        <w:pStyle w:val="NoSpacing"/>
        <w:ind w:left="720" w:firstLine="720"/>
      </w:pPr>
      <w:r>
        <w:tab/>
      </w:r>
      <w:proofErr w:type="spellStart"/>
      <w:r>
        <w:t>AND/Or</w:t>
      </w:r>
      <w:proofErr w:type="spellEnd"/>
    </w:p>
    <w:p w:rsidR="007A6D0C" w:rsidRDefault="007A6D0C" w:rsidP="0037295C">
      <w:pPr>
        <w:pStyle w:val="NoSpacing"/>
        <w:ind w:left="720" w:firstLine="720"/>
      </w:pPr>
      <w:r>
        <w:tab/>
        <w:t>Simulation</w:t>
      </w:r>
    </w:p>
    <w:p w:rsidR="007A6D0C" w:rsidRDefault="007A6D0C" w:rsidP="0037295C">
      <w:pPr>
        <w:pStyle w:val="NoSpacing"/>
        <w:ind w:left="720" w:firstLine="720"/>
      </w:pPr>
    </w:p>
    <w:p w:rsidR="0037295C" w:rsidRDefault="007A6D0C" w:rsidP="0037295C">
      <w:pPr>
        <w:pStyle w:val="NoSpacing"/>
        <w:ind w:left="720" w:firstLine="720"/>
      </w:pPr>
      <w:r>
        <w:t>Trigonometry</w:t>
      </w:r>
    </w:p>
    <w:p w:rsidR="007A6D0C" w:rsidRDefault="007A6D0C" w:rsidP="0037295C">
      <w:pPr>
        <w:pStyle w:val="NoSpacing"/>
        <w:ind w:left="720" w:firstLine="720"/>
      </w:pPr>
      <w:r>
        <w:tab/>
        <w:t>Right Triangle and applications</w:t>
      </w:r>
    </w:p>
    <w:p w:rsidR="007A6D0C" w:rsidRDefault="007A6D0C" w:rsidP="0037295C">
      <w:pPr>
        <w:pStyle w:val="NoSpacing"/>
        <w:ind w:left="720" w:firstLine="720"/>
      </w:pPr>
      <w:r>
        <w:tab/>
        <w:t>Law of Sine</w:t>
      </w:r>
    </w:p>
    <w:p w:rsidR="007A6D0C" w:rsidRDefault="007A6D0C" w:rsidP="0037295C">
      <w:pPr>
        <w:pStyle w:val="NoSpacing"/>
        <w:ind w:left="720" w:firstLine="720"/>
      </w:pPr>
    </w:p>
    <w:p w:rsidR="00DB0221" w:rsidRDefault="00FC7155" w:rsidP="007A6D0C">
      <w:pPr>
        <w:pStyle w:val="NoSpacing"/>
        <w:ind w:left="720" w:firstLine="720"/>
      </w:pPr>
      <w:r>
        <w:t>**</w:t>
      </w:r>
      <w:r w:rsidR="007A6D0C">
        <w:t>Sequence and Series</w:t>
      </w:r>
      <w:r>
        <w:t>-if time</w:t>
      </w:r>
      <w:r w:rsidR="007A6D0C">
        <w:tab/>
      </w:r>
    </w:p>
    <w:p w:rsidR="007A6D0C" w:rsidRDefault="007A6D0C" w:rsidP="00FC7155">
      <w:pPr>
        <w:pStyle w:val="NoSpacing"/>
        <w:ind w:left="720" w:firstLine="720"/>
      </w:pPr>
      <w:r>
        <w:tab/>
      </w:r>
      <w:r w:rsidR="00FC7155">
        <w:t xml:space="preserve">Arithmetic, </w:t>
      </w:r>
      <w:r>
        <w:t>Geometric</w:t>
      </w:r>
      <w:r w:rsidR="00FC7155">
        <w:t xml:space="preserve">, </w:t>
      </w:r>
      <w:r>
        <w:t>Recursive</w:t>
      </w:r>
    </w:p>
    <w:p w:rsidR="007A6D0C" w:rsidRDefault="00DB0221" w:rsidP="00FC7155">
      <w:pPr>
        <w:pStyle w:val="NoSpacing"/>
      </w:pPr>
      <w:r w:rsidRPr="006A3ED3">
        <w:rPr>
          <w:u w:val="single"/>
        </w:rPr>
        <w:lastRenderedPageBreak/>
        <w:t>3</w:t>
      </w:r>
      <w:r w:rsidRPr="006A3ED3">
        <w:rPr>
          <w:u w:val="single"/>
          <w:vertAlign w:val="superscript"/>
        </w:rPr>
        <w:t>rd</w:t>
      </w:r>
      <w:r w:rsidRPr="006A3ED3">
        <w:rPr>
          <w:u w:val="single"/>
        </w:rPr>
        <w:t xml:space="preserve"> </w:t>
      </w:r>
      <w:r w:rsidR="00D27BE3" w:rsidRPr="006A3ED3">
        <w:rPr>
          <w:u w:val="single"/>
        </w:rPr>
        <w:t>six weeks</w:t>
      </w:r>
      <w:r w:rsidR="007A6D0C">
        <w:t>– “Practical Math A</w:t>
      </w:r>
      <w:r>
        <w:t>pplication</w:t>
      </w:r>
      <w:r w:rsidR="007A6D0C">
        <w:t xml:space="preserve"> and Activities”</w:t>
      </w:r>
      <w:r>
        <w:t xml:space="preserve">- </w:t>
      </w:r>
    </w:p>
    <w:p w:rsidR="00DB0221" w:rsidRDefault="00DB0221" w:rsidP="00DB0221">
      <w:pPr>
        <w:pStyle w:val="NoSpacing"/>
        <w:ind w:left="720"/>
      </w:pPr>
      <w:proofErr w:type="gramStart"/>
      <w:r>
        <w:t>credit</w:t>
      </w:r>
      <w:proofErr w:type="gramEnd"/>
      <w:r>
        <w:t xml:space="preserve"> cards, budget, commission, tips, car/house loans, checks, plan event-</w:t>
      </w:r>
      <w:proofErr w:type="spellStart"/>
      <w:r>
        <w:t>vacation,</w:t>
      </w:r>
      <w:r w:rsidR="00D2765A">
        <w:t>wedding</w:t>
      </w:r>
      <w:proofErr w:type="spellEnd"/>
      <w:r w:rsidR="00D2765A">
        <w:t xml:space="preserve">, party, </w:t>
      </w:r>
      <w:r>
        <w:t xml:space="preserve"> </w:t>
      </w:r>
      <w:r w:rsidR="007A6D0C">
        <w:t>interest/exponential functions, percent</w:t>
      </w:r>
    </w:p>
    <w:p w:rsidR="007A6D0C" w:rsidRDefault="007A6D0C" w:rsidP="00DB0221">
      <w:pPr>
        <w:pStyle w:val="NoSpacing"/>
        <w:ind w:left="720"/>
      </w:pPr>
    </w:p>
    <w:p w:rsidR="007A6D0C" w:rsidRDefault="00297EE6" w:rsidP="00DB0221">
      <w:pPr>
        <w:pStyle w:val="NoSpacing"/>
        <w:ind w:left="720"/>
      </w:pPr>
      <w:r>
        <w:t>Resources for Practical Math Unit:</w:t>
      </w:r>
    </w:p>
    <w:p w:rsidR="00297EE6" w:rsidRDefault="00297EE6" w:rsidP="00297EE6">
      <w:pPr>
        <w:pStyle w:val="NoSpacing"/>
        <w:ind w:left="2250" w:hanging="900"/>
      </w:pPr>
      <w:hyperlink r:id="rId4" w:history="1">
        <w:r w:rsidRPr="00066C2E">
          <w:rPr>
            <w:rStyle w:val="Hyperlink"/>
          </w:rPr>
          <w:t>http://learning.blogs.nytimes.com/category/lesson-plans/</w:t>
        </w:r>
      </w:hyperlink>
      <w:r>
        <w:t xml:space="preserve">  -lots of plans/activities for real-life topics</w:t>
      </w:r>
    </w:p>
    <w:p w:rsidR="00297EE6" w:rsidRDefault="00297EE6" w:rsidP="00297EE6">
      <w:pPr>
        <w:pStyle w:val="NoSpacing"/>
        <w:ind w:left="2250" w:hanging="900"/>
      </w:pPr>
      <w:hyperlink r:id="rId5" w:history="1">
        <w:r w:rsidRPr="00066C2E">
          <w:rPr>
            <w:rStyle w:val="Hyperlink"/>
          </w:rPr>
          <w:t>http://learningtogive.org/lessons/unit351/lesson4.html</w:t>
        </w:r>
      </w:hyperlink>
      <w:r>
        <w:t xml:space="preserve"> -credit card lesson plan with handouts</w:t>
      </w:r>
    </w:p>
    <w:p w:rsidR="00297EE6" w:rsidRDefault="00297EE6" w:rsidP="00297EE6">
      <w:pPr>
        <w:pStyle w:val="NoSpacing"/>
        <w:ind w:left="2250" w:hanging="900"/>
      </w:pPr>
      <w:hyperlink r:id="rId6" w:history="1">
        <w:r w:rsidRPr="00066C2E">
          <w:rPr>
            <w:rStyle w:val="Hyperlink"/>
          </w:rPr>
          <w:t>http://learningtogive.org/teachers/financialliteracy</w:t>
        </w:r>
      </w:hyperlink>
      <w:r>
        <w:t xml:space="preserve">  -financial lesson plans</w:t>
      </w:r>
    </w:p>
    <w:p w:rsidR="00CA0385" w:rsidRDefault="00CA0385" w:rsidP="00297EE6">
      <w:pPr>
        <w:pStyle w:val="NoSpacing"/>
        <w:ind w:left="2250" w:hanging="900"/>
      </w:pPr>
    </w:p>
    <w:p w:rsidR="00CA0385" w:rsidRDefault="00CA0385" w:rsidP="00297EE6">
      <w:pPr>
        <w:pStyle w:val="NoSpacing"/>
        <w:ind w:left="2250" w:hanging="900"/>
      </w:pPr>
      <w:hyperlink r:id="rId7" w:history="1">
        <w:r w:rsidRPr="00066C2E">
          <w:rPr>
            <w:rStyle w:val="Hyperlink"/>
          </w:rPr>
          <w:t>http://www.adprima.com/budgeting.htm</w:t>
        </w:r>
      </w:hyperlink>
      <w:r>
        <w:t xml:space="preserve"> - very basic outline for budgeting lesson plan</w:t>
      </w:r>
    </w:p>
    <w:p w:rsidR="00CA0385" w:rsidRDefault="00CA0385" w:rsidP="00297EE6">
      <w:pPr>
        <w:pStyle w:val="NoSpacing"/>
        <w:ind w:left="2250" w:hanging="900"/>
      </w:pPr>
    </w:p>
    <w:p w:rsidR="00CA0385" w:rsidRDefault="00CA0385" w:rsidP="00297EE6">
      <w:pPr>
        <w:pStyle w:val="NoSpacing"/>
        <w:ind w:left="2250" w:hanging="900"/>
      </w:pPr>
      <w:hyperlink r:id="rId8" w:history="1">
        <w:r w:rsidRPr="00066C2E">
          <w:rPr>
            <w:rStyle w:val="Hyperlink"/>
          </w:rPr>
          <w:t>http://www.teachingideas.co.uk/more/pshe/files/budgetingforks2.pdf</w:t>
        </w:r>
      </w:hyperlink>
      <w:r>
        <w:t xml:space="preserve">  -budgeting lesson plan with handouts</w:t>
      </w:r>
    </w:p>
    <w:p w:rsidR="00DB0221" w:rsidRDefault="00DB0221" w:rsidP="00DB0221">
      <w:pPr>
        <w:pStyle w:val="NoSpacing"/>
        <w:ind w:left="720"/>
      </w:pPr>
    </w:p>
    <w:p w:rsidR="00DB0221" w:rsidRDefault="00DB0221" w:rsidP="00DB0221">
      <w:pPr>
        <w:pStyle w:val="NoSpacing"/>
        <w:ind w:left="720"/>
      </w:pPr>
    </w:p>
    <w:p w:rsidR="00D538ED" w:rsidRDefault="00D538ED" w:rsidP="00DB0221">
      <w:pPr>
        <w:pStyle w:val="NoSpacing"/>
        <w:ind w:left="720" w:hanging="720"/>
        <w:rPr>
          <w:b/>
        </w:rPr>
      </w:pPr>
      <w:r>
        <w:rPr>
          <w:b/>
        </w:rPr>
        <w:t>Assessments:</w:t>
      </w:r>
    </w:p>
    <w:p w:rsidR="00DB0221" w:rsidRDefault="00DB0221" w:rsidP="00D538ED">
      <w:pPr>
        <w:pStyle w:val="NoSpacing"/>
        <w:ind w:left="720"/>
      </w:pPr>
      <w:r w:rsidRPr="00D538ED">
        <w:t>Pre-Assessment</w:t>
      </w:r>
      <w:r>
        <w:t>-</w:t>
      </w:r>
      <w:r w:rsidR="006A3ED3">
        <w:t xml:space="preserve"> </w:t>
      </w:r>
      <w:r w:rsidR="007A6D0C">
        <w:t>30 question test created</w:t>
      </w:r>
      <w:r w:rsidR="00204764">
        <w:t xml:space="preserve"> with answers</w:t>
      </w:r>
    </w:p>
    <w:p w:rsidR="00D538ED" w:rsidRDefault="00D538ED" w:rsidP="00D538ED">
      <w:pPr>
        <w:pStyle w:val="NoSpacing"/>
        <w:ind w:left="720"/>
      </w:pPr>
      <w:r>
        <w:t>Topic Tests within Units</w:t>
      </w:r>
    </w:p>
    <w:p w:rsidR="00D538ED" w:rsidRDefault="00D538ED" w:rsidP="00D538ED">
      <w:pPr>
        <w:pStyle w:val="NoSpacing"/>
        <w:ind w:left="720"/>
      </w:pPr>
      <w:r>
        <w:t>Unit Assessment</w:t>
      </w:r>
      <w:r w:rsidR="00D2765A">
        <w:t>s</w:t>
      </w:r>
      <w:r>
        <w:t>- cumulative test or project</w:t>
      </w:r>
    </w:p>
    <w:p w:rsidR="00D538ED" w:rsidRDefault="00D538ED" w:rsidP="00D538ED">
      <w:pPr>
        <w:pStyle w:val="NoSpacing"/>
        <w:ind w:left="720"/>
      </w:pPr>
      <w:r>
        <w:t>Concept Quizzes</w:t>
      </w:r>
    </w:p>
    <w:p w:rsidR="00D538ED" w:rsidRDefault="00D538ED" w:rsidP="00D538ED">
      <w:pPr>
        <w:pStyle w:val="NoSpacing"/>
        <w:ind w:left="720"/>
      </w:pPr>
      <w:r>
        <w:t>Exit Tickets</w:t>
      </w:r>
    </w:p>
    <w:p w:rsidR="00D538ED" w:rsidRDefault="00D538ED" w:rsidP="00D538ED">
      <w:pPr>
        <w:pStyle w:val="NoSpacing"/>
        <w:ind w:left="720"/>
      </w:pPr>
      <w:r>
        <w:t>Questioning Practices</w:t>
      </w:r>
    </w:p>
    <w:p w:rsidR="00D538ED" w:rsidRDefault="00D538ED" w:rsidP="00D538ED">
      <w:pPr>
        <w:pStyle w:val="NoSpacing"/>
        <w:ind w:left="720" w:hanging="720"/>
      </w:pPr>
      <w:r>
        <w:tab/>
        <w:t>Demonstration</w:t>
      </w:r>
    </w:p>
    <w:p w:rsidR="00DB0221" w:rsidRDefault="00DB0221" w:rsidP="00DB0221">
      <w:pPr>
        <w:pStyle w:val="NoSpacing"/>
        <w:ind w:left="720" w:hanging="720"/>
      </w:pPr>
    </w:p>
    <w:p w:rsidR="006A3ED3" w:rsidRPr="006A3ED3" w:rsidRDefault="006A3ED3" w:rsidP="00DB0221">
      <w:pPr>
        <w:pStyle w:val="NoSpacing"/>
        <w:ind w:left="720" w:hanging="720"/>
        <w:rPr>
          <w:b/>
        </w:rPr>
      </w:pPr>
    </w:p>
    <w:p w:rsidR="00D538ED" w:rsidRDefault="00D538ED" w:rsidP="00D538ED">
      <w:pPr>
        <w:pStyle w:val="NoSpacing"/>
        <w:ind w:left="720" w:hanging="720"/>
      </w:pPr>
      <w:r w:rsidRPr="00D538ED">
        <w:rPr>
          <w:b/>
        </w:rPr>
        <w:t>Resources for entire course:</w:t>
      </w:r>
      <w:r w:rsidRPr="00D538ED">
        <w:t xml:space="preserve"> </w:t>
      </w:r>
    </w:p>
    <w:p w:rsidR="00D538ED" w:rsidRDefault="00D538ED" w:rsidP="00D538ED">
      <w:pPr>
        <w:pStyle w:val="NoSpacing"/>
        <w:ind w:left="720"/>
      </w:pPr>
      <w:r>
        <w:t xml:space="preserve">AFM Modules CD </w:t>
      </w:r>
    </w:p>
    <w:p w:rsidR="00D538ED" w:rsidRDefault="00D538ED" w:rsidP="00D538ED">
      <w:pPr>
        <w:pStyle w:val="NoSpacing"/>
        <w:ind w:left="720" w:hanging="720"/>
      </w:pPr>
      <w:r>
        <w:tab/>
        <w:t>Textbooks</w:t>
      </w:r>
    </w:p>
    <w:p w:rsidR="00D538ED" w:rsidRDefault="00D2765A" w:rsidP="00D538ED">
      <w:pPr>
        <w:pStyle w:val="NoSpacing"/>
        <w:ind w:left="720"/>
      </w:pPr>
      <w:hyperlink r:id="rId9" w:history="1">
        <w:r w:rsidRPr="00F85F1A">
          <w:rPr>
            <w:rStyle w:val="Hyperlink"/>
          </w:rPr>
          <w:t>www.PendaLearning.com</w:t>
        </w:r>
      </w:hyperlink>
      <w:r>
        <w:t xml:space="preserve"> </w:t>
      </w:r>
    </w:p>
    <w:p w:rsidR="008C2745" w:rsidRDefault="008C2745" w:rsidP="00D538ED">
      <w:pPr>
        <w:pStyle w:val="NoSpacing"/>
        <w:ind w:left="720"/>
      </w:pPr>
      <w:hyperlink r:id="rId10" w:history="1">
        <w:r w:rsidRPr="00F85F1A">
          <w:rPr>
            <w:rStyle w:val="Hyperlink"/>
          </w:rPr>
          <w:t>http://www.dlt.ncssm.edu/AFM</w:t>
        </w:r>
      </w:hyperlink>
      <w:r>
        <w:t xml:space="preserve">  - NC School of Science and Math resource and project list for AFM</w:t>
      </w:r>
    </w:p>
    <w:p w:rsidR="00DB0221" w:rsidRDefault="008C2745" w:rsidP="00DB0221">
      <w:pPr>
        <w:pStyle w:val="NoSpacing"/>
        <w:ind w:left="720" w:hanging="720"/>
      </w:pPr>
      <w:r>
        <w:rPr>
          <w:b/>
        </w:rPr>
        <w:tab/>
      </w:r>
      <w:hyperlink r:id="rId11" w:history="1">
        <w:r w:rsidRPr="008C2745">
          <w:rPr>
            <w:rStyle w:val="Hyperlink"/>
          </w:rPr>
          <w:t>http://www.dlt.ncssm.edu/algebra</w:t>
        </w:r>
      </w:hyperlink>
      <w:r w:rsidRPr="008C2745">
        <w:t xml:space="preserve">  -</w:t>
      </w:r>
      <w:r>
        <w:t xml:space="preserve"> NC School of Science and Math resources and project list </w:t>
      </w:r>
      <w:proofErr w:type="gramStart"/>
      <w:r>
        <w:t>for  Algebra</w:t>
      </w:r>
      <w:proofErr w:type="gramEnd"/>
      <w:r>
        <w:t xml:space="preserve"> 2</w:t>
      </w:r>
    </w:p>
    <w:p w:rsidR="008C2745" w:rsidRDefault="00616BC2" w:rsidP="00616BC2">
      <w:pPr>
        <w:pStyle w:val="NoSpacing"/>
        <w:ind w:left="720"/>
      </w:pPr>
      <w:hyperlink r:id="rId12" w:history="1">
        <w:r w:rsidRPr="00F85F1A">
          <w:rPr>
            <w:rStyle w:val="Hyperlink"/>
          </w:rPr>
          <w:t>http://www.regentsprep.org/Regents/math/ALGEBRA/math-ALGEBRA.htm</w:t>
        </w:r>
      </w:hyperlink>
      <w:r>
        <w:t xml:space="preserve"> </w:t>
      </w:r>
    </w:p>
    <w:p w:rsidR="00E35ED5" w:rsidRDefault="00D2765A" w:rsidP="00E35ED5">
      <w:pPr>
        <w:pStyle w:val="NoSpacing"/>
        <w:ind w:left="720"/>
      </w:pPr>
      <w:hyperlink r:id="rId13" w:history="1">
        <w:r w:rsidRPr="00F85F1A">
          <w:rPr>
            <w:rStyle w:val="Hyperlink"/>
          </w:rPr>
          <w:t>http://www.problem-attic.com</w:t>
        </w:r>
      </w:hyperlink>
      <w:r>
        <w:t xml:space="preserve">  -Free problem generator and question bank</w:t>
      </w:r>
    </w:p>
    <w:p w:rsidR="00DB35BB" w:rsidRDefault="00E35ED5" w:rsidP="00DB35BB">
      <w:pPr>
        <w:pStyle w:val="NoSpacing"/>
        <w:ind w:left="720"/>
      </w:pPr>
      <w:hyperlink r:id="rId14" w:history="1">
        <w:r w:rsidRPr="00F85F1A">
          <w:rPr>
            <w:rStyle w:val="Hyperlink"/>
          </w:rPr>
          <w:t>http://www.dgelman.com/graphicorganizers</w:t>
        </w:r>
      </w:hyperlink>
      <w:r>
        <w:t xml:space="preserve">  -Graphic organizers and skeleton notes for various topics</w:t>
      </w:r>
    </w:p>
    <w:p w:rsidR="00DB35BB" w:rsidRPr="00E35ED5" w:rsidRDefault="00DB35BB" w:rsidP="00DB35BB">
      <w:pPr>
        <w:pStyle w:val="NoSpacing"/>
        <w:ind w:left="720"/>
      </w:pPr>
      <w:hyperlink r:id="rId15" w:history="1">
        <w:r w:rsidRPr="00F85F1A">
          <w:rPr>
            <w:rStyle w:val="Hyperlink"/>
          </w:rPr>
          <w:t>http://edu.glogster.com</w:t>
        </w:r>
      </w:hyperlink>
      <w:r>
        <w:t xml:space="preserve">  -Create digital posters</w:t>
      </w:r>
    </w:p>
    <w:p w:rsidR="00F94FD2" w:rsidRDefault="00FA603E" w:rsidP="00DB35BB">
      <w:pPr>
        <w:pStyle w:val="NoSpacing"/>
        <w:ind w:left="720" w:hanging="720"/>
      </w:pPr>
      <w:r>
        <w:rPr>
          <w:b/>
        </w:rPr>
        <w:tab/>
      </w:r>
      <w:hyperlink r:id="rId16" w:history="1">
        <w:r w:rsidRPr="00FA603E">
          <w:rPr>
            <w:rStyle w:val="Hyperlink"/>
          </w:rPr>
          <w:t>http://piecolor.com</w:t>
        </w:r>
      </w:hyperlink>
      <w:r w:rsidRPr="00FA603E">
        <w:t xml:space="preserve">  - Create your own pie charts</w:t>
      </w:r>
    </w:p>
    <w:p w:rsidR="00DB35BB" w:rsidRDefault="00F94FD2" w:rsidP="00F94FD2">
      <w:pPr>
        <w:pStyle w:val="NoSpacing"/>
        <w:ind w:left="720"/>
      </w:pPr>
      <w:hyperlink r:id="rId17" w:history="1">
        <w:r w:rsidRPr="00F85F1A">
          <w:rPr>
            <w:rStyle w:val="Hyperlink"/>
          </w:rPr>
          <w:t>http://teacherweb.com/TN/ClevelandHighSchool/MathDepartment/apt1.aspx</w:t>
        </w:r>
      </w:hyperlink>
      <w:r>
        <w:t xml:space="preserve"> -link to lots of plans and activities</w:t>
      </w:r>
    </w:p>
    <w:p w:rsidR="00F94FD2" w:rsidRDefault="00F94FD2" w:rsidP="00692201">
      <w:pPr>
        <w:pStyle w:val="NoSpacing"/>
        <w:ind w:left="720"/>
      </w:pPr>
      <w:hyperlink r:id="rId18" w:history="1">
        <w:r w:rsidRPr="00F85F1A">
          <w:rPr>
            <w:rStyle w:val="Hyperlink"/>
          </w:rPr>
          <w:t>http://hennesseymath.wordpress.com/about</w:t>
        </w:r>
      </w:hyperlink>
      <w:r>
        <w:t xml:space="preserve">  - activities and ideas from a NC teacher</w:t>
      </w:r>
    </w:p>
    <w:p w:rsidR="00062DD6" w:rsidRDefault="00692201" w:rsidP="00F94FD2">
      <w:pPr>
        <w:pStyle w:val="NoSpacing"/>
        <w:ind w:left="720"/>
      </w:pPr>
      <w:hyperlink r:id="rId19" w:history="1">
        <w:r w:rsidRPr="00F85F1A">
          <w:rPr>
            <w:rStyle w:val="Hyperlink"/>
          </w:rPr>
          <w:t>http://www.davidson.k12.nc.us/education/components/docmgr/default.php?sectiondetailid=37454&amp;catfilter=1400</w:t>
        </w:r>
      </w:hyperlink>
      <w:r>
        <w:t xml:space="preserve"> </w:t>
      </w:r>
    </w:p>
    <w:p w:rsidR="00CD38CB" w:rsidRPr="00FA603E" w:rsidRDefault="00CD38CB" w:rsidP="00DB35BB">
      <w:pPr>
        <w:pStyle w:val="NoSpacing"/>
        <w:ind w:left="720" w:hanging="720"/>
      </w:pPr>
      <w:r>
        <w:tab/>
      </w:r>
    </w:p>
    <w:p w:rsidR="00AE3E12" w:rsidRPr="00FA603E" w:rsidRDefault="00AE3E12" w:rsidP="00DB35BB">
      <w:pPr>
        <w:pStyle w:val="NoSpacing"/>
      </w:pPr>
    </w:p>
    <w:p w:rsidR="00D2765A" w:rsidRDefault="00D2765A" w:rsidP="00D2765A">
      <w:pPr>
        <w:pStyle w:val="NoSpacing"/>
        <w:ind w:left="720" w:hanging="720"/>
        <w:rPr>
          <w:b/>
        </w:rPr>
      </w:pPr>
    </w:p>
    <w:p w:rsidR="00D2765A" w:rsidRDefault="00D2765A" w:rsidP="00D2765A">
      <w:pPr>
        <w:pStyle w:val="NoSpacing"/>
        <w:ind w:left="720" w:hanging="720"/>
      </w:pPr>
      <w:r w:rsidRPr="006A3ED3">
        <w:rPr>
          <w:b/>
        </w:rPr>
        <w:t>Recommendation for Final Exam</w:t>
      </w:r>
      <w:r>
        <w:t xml:space="preserve">- Individual teacher-made exam with multiple choice and constructed response </w:t>
      </w:r>
    </w:p>
    <w:p w:rsidR="00D2765A" w:rsidRDefault="00D2765A" w:rsidP="00AE3E12">
      <w:pPr>
        <w:pStyle w:val="NoSpacing"/>
        <w:rPr>
          <w:b/>
        </w:rPr>
      </w:pPr>
    </w:p>
    <w:p w:rsidR="00800F5F" w:rsidRDefault="00800F5F" w:rsidP="00AE3E12">
      <w:pPr>
        <w:pStyle w:val="NoSpacing"/>
        <w:rPr>
          <w:b/>
        </w:rPr>
      </w:pPr>
    </w:p>
    <w:p w:rsidR="00C85FA0" w:rsidRDefault="00C85FA0" w:rsidP="00AE3E12">
      <w:pPr>
        <w:pStyle w:val="NoSpacing"/>
        <w:rPr>
          <w:b/>
        </w:rPr>
      </w:pPr>
    </w:p>
    <w:p w:rsidR="00AE3E12" w:rsidRDefault="00AE3E12" w:rsidP="00AE3E12">
      <w:pPr>
        <w:pStyle w:val="NoSpacing"/>
        <w:rPr>
          <w:b/>
        </w:rPr>
      </w:pPr>
      <w:r>
        <w:rPr>
          <w:b/>
        </w:rPr>
        <w:t>Set of Standards:</w:t>
      </w:r>
    </w:p>
    <w:p w:rsidR="00AE3E12" w:rsidRPr="00495103" w:rsidRDefault="00AE3E12" w:rsidP="00AE3E12">
      <w:pPr>
        <w:pStyle w:val="NoSpacing"/>
        <w:ind w:left="720" w:hanging="720"/>
      </w:pPr>
      <w:r w:rsidRPr="00AE3E12">
        <w:rPr>
          <w:u w:val="single"/>
        </w:rPr>
        <w:t xml:space="preserve"> </w:t>
      </w:r>
      <w:r w:rsidRPr="00495103">
        <w:rPr>
          <w:u w:val="single"/>
        </w:rPr>
        <w:t>1</w:t>
      </w:r>
      <w:r w:rsidRPr="00495103">
        <w:rPr>
          <w:u w:val="single"/>
          <w:vertAlign w:val="superscript"/>
        </w:rPr>
        <w:t>st</w:t>
      </w:r>
      <w:r w:rsidRPr="00495103">
        <w:rPr>
          <w:rStyle w:val="apple-converted-space"/>
          <w:vertAlign w:val="superscript"/>
        </w:rPr>
        <w:t> </w:t>
      </w:r>
      <w:r w:rsidRPr="00495103">
        <w:rPr>
          <w:u w:val="single"/>
        </w:rPr>
        <w:t>six weeks</w:t>
      </w:r>
      <w:r w:rsidRPr="00495103">
        <w:t xml:space="preserve">- </w:t>
      </w:r>
      <w:r w:rsidRPr="00495103">
        <w:br/>
        <w:t>A.REI.3, A.CED</w:t>
      </w:r>
      <w:r w:rsidR="00D2765A">
        <w:t>.1: Solve multi-step equations</w:t>
      </w:r>
      <w:r w:rsidRPr="00495103">
        <w:br/>
        <w:t>A.SSE.3a: Factoring</w:t>
      </w:r>
      <w:r w:rsidRPr="00495103">
        <w:br/>
      </w:r>
      <w:r w:rsidR="00C85FA0">
        <w:t>N.VM.6-10: Matrices</w:t>
      </w:r>
      <w:r w:rsidRPr="00495103">
        <w:br/>
        <w:t xml:space="preserve">A.REI.6, A.CED.3: Systems and graphing (linear programming), </w:t>
      </w:r>
      <w:r w:rsidRPr="00495103">
        <w:br/>
        <w:t xml:space="preserve">A.REI.4.b: Solving and graphing quadratics (factoring, quad formula, </w:t>
      </w:r>
      <w:proofErr w:type="gramStart"/>
      <w:r w:rsidRPr="00495103">
        <w:t>max</w:t>
      </w:r>
      <w:proofErr w:type="gramEnd"/>
      <w:r w:rsidRPr="00495103">
        <w:t>/min)</w:t>
      </w:r>
    </w:p>
    <w:p w:rsidR="00AE3E12" w:rsidRPr="00495103" w:rsidRDefault="00AE3E12" w:rsidP="00AE3E12">
      <w:pPr>
        <w:pStyle w:val="NoSpacing"/>
      </w:pPr>
    </w:p>
    <w:p w:rsidR="00AE3E12" w:rsidRPr="00495103" w:rsidRDefault="00AE3E12" w:rsidP="00AE3E12">
      <w:pPr>
        <w:pStyle w:val="NoSpacing"/>
      </w:pPr>
      <w:r w:rsidRPr="00495103">
        <w:rPr>
          <w:u w:val="single"/>
        </w:rPr>
        <w:t>Common Core Standards</w:t>
      </w:r>
      <w:proofErr w:type="gramStart"/>
      <w:r w:rsidRPr="00495103">
        <w:t>:</w:t>
      </w:r>
      <w:proofErr w:type="gramEnd"/>
      <w:r w:rsidRPr="00495103">
        <w:br/>
      </w:r>
      <w:r w:rsidRPr="00AE3E12">
        <w:rPr>
          <w:b/>
        </w:rPr>
        <w:t>A-REI.3</w:t>
      </w:r>
      <w:r w:rsidRPr="00495103">
        <w:t>: Solve linear equations and inequalities in one variable, including equations with coefficients represented by letters.</w:t>
      </w:r>
    </w:p>
    <w:p w:rsidR="00AE3E12" w:rsidRPr="00495103" w:rsidRDefault="00AE3E12" w:rsidP="00AE3E12">
      <w:pPr>
        <w:pStyle w:val="NoSpacing"/>
        <w:rPr>
          <w:color w:val="000000"/>
        </w:rPr>
      </w:pPr>
      <w:r w:rsidRPr="00AE3E12">
        <w:rPr>
          <w:b/>
          <w:color w:val="000000"/>
        </w:rPr>
        <w:t>A-CED.1</w:t>
      </w:r>
      <w:r w:rsidRPr="00495103">
        <w:rPr>
          <w:color w:val="000000"/>
        </w:rPr>
        <w:t xml:space="preserve">: Create equations and inequalities in one variable and use them to solve </w:t>
      </w:r>
      <w:proofErr w:type="gramStart"/>
      <w:r w:rsidRPr="00495103">
        <w:rPr>
          <w:color w:val="000000"/>
        </w:rPr>
        <w:t>problems ,</w:t>
      </w:r>
      <w:proofErr w:type="gramEnd"/>
      <w:r w:rsidRPr="00495103">
        <w:rPr>
          <w:color w:val="000000"/>
        </w:rPr>
        <w:t xml:space="preserve"> include equations arising from</w:t>
      </w:r>
      <w:r w:rsidRPr="00495103">
        <w:t xml:space="preserve"> linear and quadratic functions, and simple rational and exponential functions.</w:t>
      </w:r>
    </w:p>
    <w:p w:rsidR="00AE3E12" w:rsidRPr="00495103" w:rsidRDefault="00AE3E12" w:rsidP="00AE3E12">
      <w:pPr>
        <w:pStyle w:val="NoSpacing"/>
        <w:rPr>
          <w:color w:val="000000"/>
        </w:rPr>
      </w:pPr>
      <w:r w:rsidRPr="00AE3E12">
        <w:rPr>
          <w:b/>
          <w:color w:val="000000"/>
        </w:rPr>
        <w:t>A.SSE.3</w:t>
      </w:r>
      <w:r w:rsidRPr="00495103">
        <w:rPr>
          <w:color w:val="000000"/>
        </w:rPr>
        <w:t>: Choose and produce an equivalent form of an expression to reveal and explain properties of the quantity represented by the expression.</w:t>
      </w:r>
    </w:p>
    <w:p w:rsidR="00AE3E12" w:rsidRPr="00495103" w:rsidRDefault="00AE3E12" w:rsidP="00AE3E12">
      <w:pPr>
        <w:pStyle w:val="NoSpacing"/>
        <w:rPr>
          <w:color w:val="000000"/>
        </w:rPr>
      </w:pPr>
      <w:r w:rsidRPr="00495103">
        <w:rPr>
          <w:color w:val="000000"/>
        </w:rPr>
        <w:t>a. Factor a quadratic expression to reveal the zeros of the function it defines.</w:t>
      </w:r>
    </w:p>
    <w:p w:rsidR="00AE3E12" w:rsidRPr="00495103" w:rsidRDefault="00AE3E12" w:rsidP="00AE3E12">
      <w:pPr>
        <w:pStyle w:val="NoSpacing"/>
        <w:rPr>
          <w:color w:val="000000"/>
        </w:rPr>
      </w:pPr>
      <w:r w:rsidRPr="00AE3E12">
        <w:rPr>
          <w:b/>
          <w:color w:val="000000"/>
        </w:rPr>
        <w:t>N.VM.6</w:t>
      </w:r>
      <w:r w:rsidRPr="00495103">
        <w:rPr>
          <w:color w:val="000000"/>
        </w:rPr>
        <w:t>: Use matrices to represent and manipulate data, e.g., to represent payoffs or incidence relationships in a network.</w:t>
      </w:r>
    </w:p>
    <w:p w:rsidR="00AE3E12" w:rsidRPr="00495103" w:rsidRDefault="00AE3E12" w:rsidP="00AE3E12">
      <w:pPr>
        <w:pStyle w:val="NoSpacing"/>
        <w:rPr>
          <w:color w:val="000000"/>
        </w:rPr>
      </w:pPr>
      <w:r w:rsidRPr="00AE3E12">
        <w:rPr>
          <w:b/>
          <w:color w:val="000000"/>
        </w:rPr>
        <w:t>N.VM.7</w:t>
      </w:r>
      <w:r w:rsidRPr="00495103">
        <w:rPr>
          <w:color w:val="000000"/>
        </w:rPr>
        <w:t>: Multiply matrices by scalars to produce new matrices, e.g., as when all of the payoffs in a game are doubled.</w:t>
      </w:r>
    </w:p>
    <w:p w:rsidR="00AE3E12" w:rsidRPr="00495103" w:rsidRDefault="00AE3E12" w:rsidP="00AE3E12">
      <w:pPr>
        <w:pStyle w:val="NoSpacing"/>
        <w:rPr>
          <w:color w:val="000000"/>
        </w:rPr>
      </w:pPr>
      <w:r w:rsidRPr="00AE3E12">
        <w:rPr>
          <w:b/>
          <w:color w:val="000000"/>
        </w:rPr>
        <w:t>N.VM.8</w:t>
      </w:r>
      <w:r w:rsidRPr="00495103">
        <w:rPr>
          <w:color w:val="000000"/>
        </w:rPr>
        <w:t>: Add, subtract, and multiply matrices of appropriate dimensions.</w:t>
      </w:r>
    </w:p>
    <w:p w:rsidR="00AE3E12" w:rsidRPr="00495103" w:rsidRDefault="00AE3E12" w:rsidP="00AE3E12">
      <w:pPr>
        <w:pStyle w:val="NoSpacing"/>
        <w:rPr>
          <w:color w:val="000000"/>
        </w:rPr>
      </w:pPr>
      <w:r w:rsidRPr="00AE3E12">
        <w:rPr>
          <w:b/>
          <w:color w:val="000000"/>
        </w:rPr>
        <w:t>N.VM.9</w:t>
      </w:r>
      <w:r w:rsidRPr="00495103">
        <w:rPr>
          <w:color w:val="000000"/>
        </w:rPr>
        <w:t>: Understand that, unlike multiplication of numbers, matrix multiplication for square matrices is not a commutative operation, but still satisfies the associative and distributive properties.</w:t>
      </w:r>
    </w:p>
    <w:p w:rsidR="00AE3E12" w:rsidRPr="00495103" w:rsidRDefault="00AE3E12" w:rsidP="00AE3E12">
      <w:pPr>
        <w:pStyle w:val="NoSpacing"/>
        <w:rPr>
          <w:color w:val="000000"/>
        </w:rPr>
      </w:pPr>
      <w:r w:rsidRPr="00AE3E12">
        <w:rPr>
          <w:b/>
          <w:color w:val="000000"/>
        </w:rPr>
        <w:t>N.VM.10</w:t>
      </w:r>
      <w:r w:rsidRPr="00495103">
        <w:rPr>
          <w:color w:val="000000"/>
        </w:rPr>
        <w:t>: Understand that the zero and identity matrices play a role in matrix addition and multiplication similar to the role of 0 and 1 in the real numbers. The determinant of a square matrix is nonzero if and only if the matrix has a multiplicative inverse.</w:t>
      </w:r>
    </w:p>
    <w:p w:rsidR="00AE3E12" w:rsidRPr="00495103" w:rsidRDefault="00AE3E12" w:rsidP="00AE3E12">
      <w:pPr>
        <w:pStyle w:val="NoSpacing"/>
        <w:rPr>
          <w:color w:val="000000"/>
        </w:rPr>
      </w:pPr>
      <w:r w:rsidRPr="00AE3E12">
        <w:rPr>
          <w:b/>
          <w:color w:val="000000"/>
        </w:rPr>
        <w:t>A.REI.6</w:t>
      </w:r>
      <w:r w:rsidRPr="00495103">
        <w:rPr>
          <w:color w:val="000000"/>
        </w:rPr>
        <w:t>: Solve systems of linear equations exactly and approximately (e.g., with graphs), focusing on pairs of linear equations in two variables.</w:t>
      </w:r>
    </w:p>
    <w:p w:rsidR="00AE3E12" w:rsidRPr="00495103" w:rsidRDefault="00AE3E12" w:rsidP="00AE3E12">
      <w:pPr>
        <w:pStyle w:val="NoSpacing"/>
      </w:pPr>
      <w:r w:rsidRPr="00AE3E12">
        <w:rPr>
          <w:b/>
        </w:rPr>
        <w:t>A.CED.3</w:t>
      </w:r>
      <w:r w:rsidRPr="00495103">
        <w:t>: Represent constraints by equations or inequalities, and by systems of equations and/or inequalities, and interpret solutions as viable or non-viable options in a modeling context. For example, represent inequities describing nutritional and cost constraints on combinations of different foods.</w:t>
      </w:r>
    </w:p>
    <w:p w:rsidR="00AE3E12" w:rsidRPr="00495103" w:rsidRDefault="00AE3E12" w:rsidP="00AE3E12">
      <w:pPr>
        <w:pStyle w:val="NoSpacing"/>
      </w:pPr>
      <w:r w:rsidRPr="00AE3E12">
        <w:rPr>
          <w:b/>
        </w:rPr>
        <w:t>A.REI.4</w:t>
      </w:r>
      <w:r w:rsidRPr="00495103">
        <w:t>: Solve quadratic equations in one variable.</w:t>
      </w:r>
    </w:p>
    <w:p w:rsidR="00AE3E12" w:rsidRPr="00495103" w:rsidRDefault="00AE3E12" w:rsidP="00AE3E12">
      <w:pPr>
        <w:pStyle w:val="NoSpacing"/>
      </w:pPr>
      <w:r w:rsidRPr="00495103">
        <w:t xml:space="preserve">b. Solve quadratic equations by inspection (e.g., for </w:t>
      </w:r>
      <w:r w:rsidRPr="00495103">
        <w:rPr>
          <w:i/>
        </w:rPr>
        <w:t>x</w:t>
      </w:r>
      <w:r w:rsidRPr="00495103">
        <w:rPr>
          <w:vertAlign w:val="superscript"/>
        </w:rPr>
        <w:t>2</w:t>
      </w:r>
      <w:r w:rsidRPr="00495103">
        <w:t xml:space="preserve"> = 49), taking square roots, completing the square, the quadratic formula and factoring, as appropriate to the initial form of the equation. Recognize when the quadratic formula gives complex solutions and write them as </w:t>
      </w:r>
      <w:proofErr w:type="gramStart"/>
      <w:r w:rsidRPr="00495103">
        <w:rPr>
          <w:i/>
        </w:rPr>
        <w:t>a</w:t>
      </w:r>
      <w:r w:rsidRPr="00495103">
        <w:t xml:space="preserve"> +/-</w:t>
      </w:r>
      <w:proofErr w:type="gramEnd"/>
      <w:r w:rsidRPr="00495103">
        <w:t xml:space="preserve"> </w:t>
      </w:r>
      <w:r w:rsidRPr="00495103">
        <w:rPr>
          <w:i/>
        </w:rPr>
        <w:t>bi</w:t>
      </w:r>
      <w:r w:rsidRPr="00495103">
        <w:t xml:space="preserve"> for real numbers </w:t>
      </w:r>
      <w:r w:rsidRPr="00495103">
        <w:rPr>
          <w:i/>
        </w:rPr>
        <w:t>a</w:t>
      </w:r>
      <w:r w:rsidRPr="00495103">
        <w:t xml:space="preserve"> and </w:t>
      </w:r>
      <w:r w:rsidRPr="00495103">
        <w:rPr>
          <w:i/>
        </w:rPr>
        <w:t>b</w:t>
      </w:r>
      <w:r w:rsidRPr="00495103">
        <w:t>.</w:t>
      </w:r>
    </w:p>
    <w:p w:rsidR="00AE3E12" w:rsidRPr="00495103" w:rsidRDefault="00AE3E12" w:rsidP="00AE3E12">
      <w:pPr>
        <w:pStyle w:val="NoSpacing"/>
      </w:pPr>
      <w:bookmarkStart w:id="0" w:name="_GoBack"/>
      <w:bookmarkEnd w:id="0"/>
    </w:p>
    <w:p w:rsidR="00AE3E12" w:rsidRPr="00495103" w:rsidRDefault="00AE3E12" w:rsidP="00AE3E12">
      <w:pPr>
        <w:pStyle w:val="NoSpacing"/>
      </w:pPr>
    </w:p>
    <w:p w:rsidR="007E2AB8" w:rsidRPr="001D70CD" w:rsidRDefault="007E2AB8" w:rsidP="007E2AB8">
      <w:pPr>
        <w:pStyle w:val="NoSpacing"/>
      </w:pPr>
      <w:r w:rsidRPr="007E2AB8">
        <w:rPr>
          <w:u w:val="single"/>
        </w:rPr>
        <w:t>2</w:t>
      </w:r>
      <w:r w:rsidRPr="007E2AB8">
        <w:rPr>
          <w:u w:val="single"/>
          <w:vertAlign w:val="superscript"/>
        </w:rPr>
        <w:t>nd</w:t>
      </w:r>
      <w:r w:rsidRPr="007E2AB8">
        <w:rPr>
          <w:rStyle w:val="apple-converted-space"/>
          <w:color w:val="000000"/>
          <w:u w:val="single"/>
          <w:vertAlign w:val="superscript"/>
        </w:rPr>
        <w:t> </w:t>
      </w:r>
      <w:r w:rsidRPr="007E2AB8">
        <w:rPr>
          <w:u w:val="single"/>
        </w:rPr>
        <w:t>six weeks</w:t>
      </w:r>
      <w:r w:rsidRPr="001D70CD">
        <w:t xml:space="preserve">- </w:t>
      </w:r>
    </w:p>
    <w:p w:rsidR="007E2AB8" w:rsidRPr="001D70CD" w:rsidRDefault="007E2AB8" w:rsidP="007E2AB8">
      <w:pPr>
        <w:pStyle w:val="NoSpacing"/>
        <w:ind w:left="720"/>
      </w:pPr>
      <w:r w:rsidRPr="007E2AB8">
        <w:rPr>
          <w:b/>
        </w:rPr>
        <w:t>Data Analysis</w:t>
      </w:r>
      <w:proofErr w:type="gramStart"/>
      <w:r w:rsidRPr="001D70CD">
        <w:t>:</w:t>
      </w:r>
      <w:proofErr w:type="gramEnd"/>
      <w:r w:rsidRPr="001D70CD">
        <w:br/>
        <w:t>S.ID.2: Measures of Central Tendency</w:t>
      </w:r>
      <w:r w:rsidRPr="001D70CD">
        <w:br/>
        <w:t xml:space="preserve">S.ID.1: </w:t>
      </w:r>
      <w:proofErr w:type="spellStart"/>
      <w:r w:rsidRPr="001D70CD">
        <w:t>Boxplots</w:t>
      </w:r>
      <w:proofErr w:type="spellEnd"/>
      <w:r w:rsidRPr="001D70CD">
        <w:t xml:space="preserve"> (outliers)</w:t>
      </w:r>
      <w:r w:rsidRPr="001D70CD">
        <w:br/>
        <w:t>S.ID.2: Standard Deviation</w:t>
      </w:r>
      <w:r w:rsidRPr="001D70CD">
        <w:br/>
      </w:r>
      <w:r w:rsidRPr="001D70CD">
        <w:lastRenderedPageBreak/>
        <w:t>S.ID.2: Normal Distribution</w:t>
      </w:r>
      <w:r w:rsidRPr="001D70CD">
        <w:br/>
        <w:t>S.IC.3:Sample Survey</w:t>
      </w:r>
      <w:r w:rsidRPr="001D70CD">
        <w:br/>
        <w:t>S.ID.6,6.a, S.ID.7, S.ID.8, S.ID.9: Regression Models – correlation coefficient / coefficient of determination</w:t>
      </w:r>
    </w:p>
    <w:p w:rsidR="007E2AB8" w:rsidRPr="001D70CD" w:rsidRDefault="007E2AB8" w:rsidP="007E2AB8">
      <w:pPr>
        <w:pStyle w:val="NoSpacing"/>
        <w:ind w:left="720"/>
      </w:pPr>
      <w:r w:rsidRPr="007E2AB8">
        <w:rPr>
          <w:b/>
        </w:rPr>
        <w:t>Probability</w:t>
      </w:r>
      <w:proofErr w:type="gramStart"/>
      <w:r>
        <w:rPr>
          <w:b/>
        </w:rPr>
        <w:t>:</w:t>
      </w:r>
      <w:proofErr w:type="gramEnd"/>
      <w:r w:rsidRPr="007E2AB8">
        <w:rPr>
          <w:b/>
        </w:rPr>
        <w:br/>
      </w:r>
      <w:r w:rsidRPr="001D70CD">
        <w:t>S.CP.8: Multiplication Rule</w:t>
      </w:r>
      <w:r w:rsidRPr="001D70CD">
        <w:br/>
        <w:t>S.CP.7: Addition Rule</w:t>
      </w:r>
      <w:r w:rsidRPr="001D70CD">
        <w:br/>
        <w:t>S.CP.9: Combinations and Permutations</w:t>
      </w:r>
      <w:r w:rsidRPr="001D70CD">
        <w:br/>
        <w:t>Simulation</w:t>
      </w:r>
    </w:p>
    <w:p w:rsidR="007E2AB8" w:rsidRDefault="007E2AB8" w:rsidP="007E2AB8">
      <w:pPr>
        <w:pStyle w:val="NoSpacing"/>
        <w:ind w:left="720"/>
      </w:pPr>
      <w:r w:rsidRPr="007E2AB8">
        <w:rPr>
          <w:b/>
        </w:rPr>
        <w:t>Trigonometry</w:t>
      </w:r>
      <w:proofErr w:type="gramStart"/>
      <w:r w:rsidRPr="001D70CD">
        <w:t>:</w:t>
      </w:r>
      <w:proofErr w:type="gramEnd"/>
      <w:r w:rsidRPr="001D70CD">
        <w:br/>
      </w:r>
      <w:r w:rsidRPr="001D70CD">
        <w:rPr>
          <w:noProof/>
        </w:rPr>
        <w:t xml:space="preserve">G.SRT.11: </w:t>
      </w:r>
      <w:r w:rsidRPr="001D70CD">
        <w:t xml:space="preserve">Law of </w:t>
      </w:r>
      <w:proofErr w:type="spellStart"/>
      <w:r w:rsidRPr="001D70CD">
        <w:t>Sines</w:t>
      </w:r>
      <w:proofErr w:type="spellEnd"/>
    </w:p>
    <w:p w:rsidR="007E2AB8" w:rsidRPr="001D70CD" w:rsidRDefault="007E2AB8" w:rsidP="007E2AB8">
      <w:pPr>
        <w:pStyle w:val="NoSpacing"/>
        <w:ind w:left="720"/>
      </w:pPr>
    </w:p>
    <w:p w:rsidR="007E2AB8" w:rsidRPr="001D70CD" w:rsidRDefault="007E2AB8" w:rsidP="007E2AB8">
      <w:pPr>
        <w:pStyle w:val="NoSpacing"/>
      </w:pPr>
      <w:r w:rsidRPr="007E2AB8">
        <w:rPr>
          <w:u w:val="single"/>
        </w:rPr>
        <w:t>Common Core Standards</w:t>
      </w:r>
      <w:r w:rsidRPr="001D70CD">
        <w:t xml:space="preserve">: </w:t>
      </w:r>
      <w:r w:rsidRPr="001D70CD">
        <w:br/>
      </w:r>
      <w:r w:rsidRPr="007E2AB8">
        <w:rPr>
          <w:b/>
        </w:rPr>
        <w:t>S.ID.1</w:t>
      </w:r>
      <w:r w:rsidRPr="001D70CD">
        <w:t xml:space="preserve">: Represent data with plots on real number line (dot plots, histograms, and </w:t>
      </w:r>
      <w:proofErr w:type="spellStart"/>
      <w:r w:rsidRPr="001D70CD">
        <w:t>boxplots</w:t>
      </w:r>
      <w:proofErr w:type="spellEnd"/>
      <w:r w:rsidRPr="001D70CD">
        <w:t>).</w:t>
      </w:r>
    </w:p>
    <w:p w:rsidR="007E2AB8" w:rsidRPr="001D70CD" w:rsidRDefault="007E2AB8" w:rsidP="007E2AB8">
      <w:pPr>
        <w:pStyle w:val="NoSpacing"/>
      </w:pPr>
      <w:r w:rsidRPr="00511CD8">
        <w:rPr>
          <w:b/>
        </w:rPr>
        <w:t>S.ID.2:</w:t>
      </w:r>
      <w:r w:rsidRPr="001D70CD">
        <w:t xml:space="preserve"> Use statistics appropriate to the shape of the data distribution to compare center (median, mean) and spread (</w:t>
      </w:r>
      <w:proofErr w:type="spellStart"/>
      <w:r w:rsidRPr="001D70CD">
        <w:t>interquartile</w:t>
      </w:r>
      <w:proofErr w:type="spellEnd"/>
      <w:r w:rsidRPr="001D70CD">
        <w:t xml:space="preserve"> range, standard deviation) of two or more different data sets.</w:t>
      </w:r>
    </w:p>
    <w:p w:rsidR="007E2AB8" w:rsidRPr="001D70CD" w:rsidRDefault="007E2AB8" w:rsidP="007E2AB8">
      <w:pPr>
        <w:pStyle w:val="NoSpacing"/>
      </w:pPr>
      <w:r w:rsidRPr="00511CD8">
        <w:rPr>
          <w:b/>
        </w:rPr>
        <w:t>S.ID.6</w:t>
      </w:r>
      <w:r w:rsidRPr="001D70CD">
        <w:t xml:space="preserve">: Represent data on two quantitative variables on a </w:t>
      </w:r>
      <w:proofErr w:type="spellStart"/>
      <w:r w:rsidRPr="001D70CD">
        <w:t>scatterplot</w:t>
      </w:r>
      <w:proofErr w:type="spellEnd"/>
      <w:r w:rsidRPr="001D70CD">
        <w:t>, and describe how the variables are related.</w:t>
      </w:r>
    </w:p>
    <w:p w:rsidR="007E2AB8" w:rsidRPr="001D70CD" w:rsidRDefault="007E2AB8" w:rsidP="007E2AB8">
      <w:pPr>
        <w:pStyle w:val="NoSpacing"/>
      </w:pPr>
      <w:r w:rsidRPr="001D70CD">
        <w:t xml:space="preserve">c. Fit a linear function for a </w:t>
      </w:r>
      <w:proofErr w:type="spellStart"/>
      <w:r w:rsidRPr="001D70CD">
        <w:t>scatterplot</w:t>
      </w:r>
      <w:proofErr w:type="spellEnd"/>
      <w:r w:rsidRPr="001D70CD">
        <w:t xml:space="preserve"> that suggests a linear association. </w:t>
      </w:r>
    </w:p>
    <w:p w:rsidR="007E2AB8" w:rsidRPr="001D70CD" w:rsidRDefault="007E2AB8" w:rsidP="007E2AB8">
      <w:pPr>
        <w:pStyle w:val="NoSpacing"/>
      </w:pPr>
      <w:r w:rsidRPr="00511CD8">
        <w:rPr>
          <w:b/>
        </w:rPr>
        <w:t>S.ID.7</w:t>
      </w:r>
      <w:r w:rsidRPr="001D70CD">
        <w:t>: Interpret the slope (rate of change) and the intercept (constant term) of a linear model in the context of the data.</w:t>
      </w:r>
    </w:p>
    <w:p w:rsidR="007E2AB8" w:rsidRPr="001D70CD" w:rsidRDefault="007E2AB8" w:rsidP="007E2AB8">
      <w:pPr>
        <w:pStyle w:val="NoSpacing"/>
      </w:pPr>
      <w:r w:rsidRPr="00511CD8">
        <w:rPr>
          <w:b/>
        </w:rPr>
        <w:t>S.ID.8</w:t>
      </w:r>
      <w:r w:rsidRPr="001D70CD">
        <w:t>: Compute (using technology) and interpret the correlation coefficient of a linear fit.</w:t>
      </w:r>
    </w:p>
    <w:p w:rsidR="007E2AB8" w:rsidRPr="001D70CD" w:rsidRDefault="007E2AB8" w:rsidP="007E2AB8">
      <w:pPr>
        <w:pStyle w:val="NoSpacing"/>
      </w:pPr>
      <w:r w:rsidRPr="00511CD8">
        <w:rPr>
          <w:b/>
        </w:rPr>
        <w:t>S.ID.9</w:t>
      </w:r>
      <w:r w:rsidRPr="001D70CD">
        <w:t>: Distinguish between correlation and causation.</w:t>
      </w:r>
    </w:p>
    <w:p w:rsidR="007E2AB8" w:rsidRPr="001D70CD" w:rsidRDefault="007E2AB8" w:rsidP="007E2AB8">
      <w:pPr>
        <w:pStyle w:val="NoSpacing"/>
      </w:pPr>
      <w:r w:rsidRPr="00511CD8">
        <w:rPr>
          <w:b/>
        </w:rPr>
        <w:t>S.IC.3</w:t>
      </w:r>
      <w:r w:rsidRPr="001D70CD">
        <w:t>: Recognize the purposes of and differences among sample surveys, experiments, and observational studies; explain how randomization relates to each.</w:t>
      </w:r>
    </w:p>
    <w:p w:rsidR="007E2AB8" w:rsidRPr="001D70CD" w:rsidRDefault="007E2AB8" w:rsidP="007E2AB8">
      <w:pPr>
        <w:pStyle w:val="NoSpacing"/>
      </w:pPr>
      <w:r w:rsidRPr="00511CD8">
        <w:rPr>
          <w:b/>
        </w:rPr>
        <w:t>S.CP.7</w:t>
      </w:r>
      <w:r w:rsidRPr="001D70CD">
        <w:t xml:space="preserve">: Apply the Addition Rule, </w:t>
      </w:r>
      <w:proofErr w:type="gramStart"/>
      <w:r w:rsidRPr="001D70CD">
        <w:t>P(</w:t>
      </w:r>
      <w:proofErr w:type="gramEnd"/>
      <w:r w:rsidRPr="001D70CD">
        <w:t>A or B) = P(A) + P(B) –P(A and B), and interpret the answer in terms of the model.</w:t>
      </w:r>
    </w:p>
    <w:p w:rsidR="007E2AB8" w:rsidRDefault="007E2AB8" w:rsidP="007E2AB8">
      <w:pPr>
        <w:pStyle w:val="NoSpacing"/>
      </w:pPr>
      <w:r w:rsidRPr="00511CD8">
        <w:rPr>
          <w:b/>
        </w:rPr>
        <w:t>S.CP.8</w:t>
      </w:r>
      <w:r w:rsidRPr="001D70CD">
        <w:t xml:space="preserve">: (+) Apply the general Multiplication Rule in a uniform probability model, </w:t>
      </w:r>
      <w:proofErr w:type="gramStart"/>
      <w:r w:rsidRPr="001D70CD">
        <w:t>P(</w:t>
      </w:r>
      <w:proofErr w:type="gramEnd"/>
      <w:r w:rsidRPr="001D70CD">
        <w:t>A and B) = P(A)P(B|A) = P(B)P(A|B), and interpret the answer in terms of the model.</w:t>
      </w:r>
    </w:p>
    <w:p w:rsidR="00D2765A" w:rsidRDefault="00D2765A" w:rsidP="007E2AB8">
      <w:pPr>
        <w:pStyle w:val="NoSpacing"/>
      </w:pPr>
    </w:p>
    <w:p w:rsidR="00D2765A" w:rsidRDefault="00D2765A" w:rsidP="007E2AB8">
      <w:pPr>
        <w:pStyle w:val="NoSpacing"/>
      </w:pPr>
    </w:p>
    <w:p w:rsidR="00D2765A" w:rsidRDefault="00D2765A" w:rsidP="007E2AB8">
      <w:pPr>
        <w:pStyle w:val="NoSpacing"/>
        <w:rPr>
          <w:b/>
        </w:rPr>
      </w:pPr>
      <w:r w:rsidRPr="00D2765A">
        <w:rPr>
          <w:b/>
        </w:rPr>
        <w:t>List of Differentiation Strategies:</w:t>
      </w:r>
    </w:p>
    <w:p w:rsidR="00E35ED5" w:rsidRPr="00D2765A" w:rsidRDefault="00E35ED5" w:rsidP="007E2AB8">
      <w:pPr>
        <w:pStyle w:val="NoSpacing"/>
        <w:rPr>
          <w:b/>
        </w:rPr>
      </w:pPr>
    </w:p>
    <w:p w:rsidR="00AE3E12" w:rsidRPr="00E35ED5" w:rsidRDefault="00E35ED5" w:rsidP="00E35ED5">
      <w:pPr>
        <w:pStyle w:val="NoSpacing"/>
        <w:ind w:left="720"/>
      </w:pPr>
      <w:hyperlink r:id="rId20" w:history="1">
        <w:r w:rsidRPr="00F85F1A">
          <w:rPr>
            <w:rStyle w:val="Hyperlink"/>
          </w:rPr>
          <w:t>http://www.dgelman.com/graphicorganizers</w:t>
        </w:r>
      </w:hyperlink>
      <w:r>
        <w:t xml:space="preserve">  -Graphic organizers and skeleton notes for various topics</w:t>
      </w:r>
    </w:p>
    <w:p w:rsidR="00E35ED5" w:rsidRDefault="00800F5F" w:rsidP="00DB0221">
      <w:pPr>
        <w:pStyle w:val="NoSpacing"/>
        <w:ind w:left="720" w:hanging="720"/>
      </w:pPr>
      <w:r>
        <w:tab/>
        <w:t>-</w:t>
      </w:r>
      <w:proofErr w:type="spellStart"/>
      <w:r>
        <w:t>Video taping</w:t>
      </w:r>
      <w:proofErr w:type="spellEnd"/>
      <w:r>
        <w:t xml:space="preserve"> using </w:t>
      </w:r>
      <w:proofErr w:type="spellStart"/>
      <w:r>
        <w:t>FlipCameras</w:t>
      </w:r>
      <w:proofErr w:type="spellEnd"/>
      <w:r>
        <w:t>/cell phones pairs of students explaining problems, then exchange videos and discuss</w:t>
      </w:r>
    </w:p>
    <w:p w:rsidR="00800F5F" w:rsidRPr="00E35ED5" w:rsidRDefault="00DB35BB" w:rsidP="00DB0221">
      <w:pPr>
        <w:pStyle w:val="NoSpacing"/>
        <w:ind w:left="720" w:hanging="720"/>
      </w:pPr>
      <w:r>
        <w:tab/>
      </w:r>
      <w:hyperlink r:id="rId21" w:history="1">
        <w:r w:rsidRPr="00F85F1A">
          <w:rPr>
            <w:rStyle w:val="Hyperlink"/>
          </w:rPr>
          <w:t>http://edu.glogster.com</w:t>
        </w:r>
      </w:hyperlink>
      <w:r>
        <w:t xml:space="preserve">  -Create digital posters</w:t>
      </w:r>
    </w:p>
    <w:p w:rsidR="00AE3E12" w:rsidRDefault="00AE3E12" w:rsidP="00DB0221">
      <w:pPr>
        <w:pStyle w:val="NoSpacing"/>
        <w:ind w:left="720" w:hanging="720"/>
        <w:rPr>
          <w:b/>
        </w:rPr>
      </w:pPr>
    </w:p>
    <w:p w:rsidR="00C85FA0" w:rsidRDefault="00C85FA0" w:rsidP="00DB0221">
      <w:pPr>
        <w:pStyle w:val="NoSpacing"/>
        <w:ind w:left="720" w:hanging="720"/>
        <w:rPr>
          <w:b/>
        </w:rPr>
      </w:pPr>
    </w:p>
    <w:p w:rsidR="00AE3E12" w:rsidRDefault="00800F5F" w:rsidP="00DB0221">
      <w:pPr>
        <w:pStyle w:val="NoSpacing"/>
        <w:ind w:left="720" w:hanging="720"/>
        <w:rPr>
          <w:b/>
        </w:rPr>
      </w:pPr>
      <w:r>
        <w:rPr>
          <w:b/>
        </w:rPr>
        <w:t>Integration Opportunities:</w:t>
      </w:r>
    </w:p>
    <w:p w:rsidR="00800F5F" w:rsidRPr="00800F5F" w:rsidRDefault="00800F5F" w:rsidP="00DB0221">
      <w:pPr>
        <w:pStyle w:val="NoSpacing"/>
        <w:ind w:left="720" w:hanging="720"/>
      </w:pPr>
      <w:r>
        <w:rPr>
          <w:b/>
        </w:rPr>
        <w:tab/>
      </w:r>
      <w:r w:rsidRPr="00800F5F">
        <w:t>This section will be revisited later in the year</w:t>
      </w:r>
      <w:r w:rsidR="00C31874">
        <w:t xml:space="preserve"> after</w:t>
      </w:r>
      <w:r>
        <w:t xml:space="preserve"> more experience with the class.</w:t>
      </w:r>
    </w:p>
    <w:p w:rsidR="00800F5F" w:rsidRPr="00800F5F" w:rsidRDefault="00800F5F" w:rsidP="00DB0221">
      <w:pPr>
        <w:pStyle w:val="NoSpacing"/>
        <w:ind w:left="720" w:hanging="720"/>
      </w:pPr>
    </w:p>
    <w:sectPr w:rsidR="00800F5F" w:rsidRPr="00800F5F" w:rsidSect="00C457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0221"/>
    <w:rsid w:val="00062DD6"/>
    <w:rsid w:val="001E1F6A"/>
    <w:rsid w:val="00204764"/>
    <w:rsid w:val="00297EE6"/>
    <w:rsid w:val="0037295C"/>
    <w:rsid w:val="00511CD8"/>
    <w:rsid w:val="00616BC2"/>
    <w:rsid w:val="00692201"/>
    <w:rsid w:val="006A3ED3"/>
    <w:rsid w:val="00750EC2"/>
    <w:rsid w:val="007A6D0C"/>
    <w:rsid w:val="007E2AB8"/>
    <w:rsid w:val="00800F5F"/>
    <w:rsid w:val="008B32BA"/>
    <w:rsid w:val="008C2745"/>
    <w:rsid w:val="00AE3E12"/>
    <w:rsid w:val="00BC71EB"/>
    <w:rsid w:val="00C31874"/>
    <w:rsid w:val="00C4573A"/>
    <w:rsid w:val="00C85FA0"/>
    <w:rsid w:val="00CA0385"/>
    <w:rsid w:val="00CD38CB"/>
    <w:rsid w:val="00D2765A"/>
    <w:rsid w:val="00D27BE3"/>
    <w:rsid w:val="00D538ED"/>
    <w:rsid w:val="00DB0221"/>
    <w:rsid w:val="00DB35BB"/>
    <w:rsid w:val="00E1072D"/>
    <w:rsid w:val="00E35ED5"/>
    <w:rsid w:val="00F94FD2"/>
    <w:rsid w:val="00FA603E"/>
    <w:rsid w:val="00FC7155"/>
    <w:rsid w:val="00FF64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7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221"/>
    <w:rPr>
      <w:sz w:val="22"/>
      <w:szCs w:val="22"/>
    </w:rPr>
  </w:style>
  <w:style w:type="character" w:styleId="Hyperlink">
    <w:name w:val="Hyperlink"/>
    <w:basedOn w:val="DefaultParagraphFont"/>
    <w:uiPriority w:val="99"/>
    <w:unhideWhenUsed/>
    <w:rsid w:val="00297EE6"/>
    <w:rPr>
      <w:color w:val="0000FF"/>
      <w:u w:val="single"/>
    </w:rPr>
  </w:style>
  <w:style w:type="character" w:customStyle="1" w:styleId="apple-converted-space">
    <w:name w:val="apple-converted-space"/>
    <w:basedOn w:val="DefaultParagraphFont"/>
    <w:rsid w:val="00AE3E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chingideas.co.uk/more/pshe/files/budgetingforks2.pdf" TargetMode="External"/><Relationship Id="rId13" Type="http://schemas.openxmlformats.org/officeDocument/2006/relationships/hyperlink" Target="http://www.problem-attic.com" TargetMode="External"/><Relationship Id="rId18" Type="http://schemas.openxmlformats.org/officeDocument/2006/relationships/hyperlink" Target="http://hennesseymath.wordpress.com/about" TargetMode="External"/><Relationship Id="rId3" Type="http://schemas.openxmlformats.org/officeDocument/2006/relationships/webSettings" Target="webSettings.xml"/><Relationship Id="rId21" Type="http://schemas.openxmlformats.org/officeDocument/2006/relationships/hyperlink" Target="http://edu.glogster.com" TargetMode="External"/><Relationship Id="rId7" Type="http://schemas.openxmlformats.org/officeDocument/2006/relationships/hyperlink" Target="http://www.adprima.com/budgeting.htm" TargetMode="External"/><Relationship Id="rId12" Type="http://schemas.openxmlformats.org/officeDocument/2006/relationships/hyperlink" Target="http://www.regentsprep.org/Regents/math/ALGEBRA/math-ALGEBRA.htm" TargetMode="External"/><Relationship Id="rId17" Type="http://schemas.openxmlformats.org/officeDocument/2006/relationships/hyperlink" Target="http://teacherweb.com/TN/ClevelandHighSchool/MathDepartment/apt1.aspx" TargetMode="External"/><Relationship Id="rId2" Type="http://schemas.openxmlformats.org/officeDocument/2006/relationships/settings" Target="settings.xml"/><Relationship Id="rId16" Type="http://schemas.openxmlformats.org/officeDocument/2006/relationships/hyperlink" Target="http://piecolor.com" TargetMode="External"/><Relationship Id="rId20" Type="http://schemas.openxmlformats.org/officeDocument/2006/relationships/hyperlink" Target="http://www.dgelman.com/graphicorganizers" TargetMode="External"/><Relationship Id="rId1" Type="http://schemas.openxmlformats.org/officeDocument/2006/relationships/styles" Target="styles.xml"/><Relationship Id="rId6" Type="http://schemas.openxmlformats.org/officeDocument/2006/relationships/hyperlink" Target="http://learningtogive.org/teachers/financialliteracy" TargetMode="External"/><Relationship Id="rId11" Type="http://schemas.openxmlformats.org/officeDocument/2006/relationships/hyperlink" Target="http://www.dlt.ncssm.edu/algebra" TargetMode="External"/><Relationship Id="rId5" Type="http://schemas.openxmlformats.org/officeDocument/2006/relationships/hyperlink" Target="http://learningtogive.org/lessons/unit351/lesson4.html" TargetMode="External"/><Relationship Id="rId15" Type="http://schemas.openxmlformats.org/officeDocument/2006/relationships/hyperlink" Target="http://edu.glogster.com" TargetMode="External"/><Relationship Id="rId23" Type="http://schemas.openxmlformats.org/officeDocument/2006/relationships/theme" Target="theme/theme1.xml"/><Relationship Id="rId10" Type="http://schemas.openxmlformats.org/officeDocument/2006/relationships/hyperlink" Target="http://www.dlt.ncssm.edu/AFM" TargetMode="External"/><Relationship Id="rId19" Type="http://schemas.openxmlformats.org/officeDocument/2006/relationships/hyperlink" Target="http://www.davidson.k12.nc.us/education/components/docmgr/default.php?sectiondetailid=37454&amp;catfilter=1400" TargetMode="External"/><Relationship Id="rId4" Type="http://schemas.openxmlformats.org/officeDocument/2006/relationships/hyperlink" Target="http://learning.blogs.nytimes.com/category/lesson-plans/" TargetMode="External"/><Relationship Id="rId9" Type="http://schemas.openxmlformats.org/officeDocument/2006/relationships/hyperlink" Target="http://www.PendaLearning.com" TargetMode="External"/><Relationship Id="rId14" Type="http://schemas.openxmlformats.org/officeDocument/2006/relationships/hyperlink" Target="http://www.dgelman.com/graphicorganiz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7687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9017</CharactersWithSpaces>
  <SharedDoc>false</SharedDoc>
  <HLinks>
    <vt:vector size="102" baseType="variant">
      <vt:variant>
        <vt:i4>4915264</vt:i4>
      </vt:variant>
      <vt:variant>
        <vt:i4>48</vt:i4>
      </vt:variant>
      <vt:variant>
        <vt:i4>0</vt:i4>
      </vt:variant>
      <vt:variant>
        <vt:i4>5</vt:i4>
      </vt:variant>
      <vt:variant>
        <vt:lpwstr>http://edu.glogster.com/</vt:lpwstr>
      </vt:variant>
      <vt:variant>
        <vt:lpwstr/>
      </vt:variant>
      <vt:variant>
        <vt:i4>4587601</vt:i4>
      </vt:variant>
      <vt:variant>
        <vt:i4>45</vt:i4>
      </vt:variant>
      <vt:variant>
        <vt:i4>0</vt:i4>
      </vt:variant>
      <vt:variant>
        <vt:i4>5</vt:i4>
      </vt:variant>
      <vt:variant>
        <vt:lpwstr>http://www.dgelman.com/graphicorganizers</vt:lpwstr>
      </vt:variant>
      <vt:variant>
        <vt:lpwstr/>
      </vt:variant>
      <vt:variant>
        <vt:i4>6029392</vt:i4>
      </vt:variant>
      <vt:variant>
        <vt:i4>42</vt:i4>
      </vt:variant>
      <vt:variant>
        <vt:i4>0</vt:i4>
      </vt:variant>
      <vt:variant>
        <vt:i4>5</vt:i4>
      </vt:variant>
      <vt:variant>
        <vt:lpwstr>http://hennesseymath.wordpress.com/about</vt:lpwstr>
      </vt:variant>
      <vt:variant>
        <vt:lpwstr/>
      </vt:variant>
      <vt:variant>
        <vt:i4>4522054</vt:i4>
      </vt:variant>
      <vt:variant>
        <vt:i4>39</vt:i4>
      </vt:variant>
      <vt:variant>
        <vt:i4>0</vt:i4>
      </vt:variant>
      <vt:variant>
        <vt:i4>5</vt:i4>
      </vt:variant>
      <vt:variant>
        <vt:lpwstr>http://teacherweb.com/TN/ClevelandHighSchool/MathDepartment/apt1.aspx</vt:lpwstr>
      </vt:variant>
      <vt:variant>
        <vt:lpwstr/>
      </vt:variant>
      <vt:variant>
        <vt:i4>5242899</vt:i4>
      </vt:variant>
      <vt:variant>
        <vt:i4>36</vt:i4>
      </vt:variant>
      <vt:variant>
        <vt:i4>0</vt:i4>
      </vt:variant>
      <vt:variant>
        <vt:i4>5</vt:i4>
      </vt:variant>
      <vt:variant>
        <vt:lpwstr>http://piecolor.com/</vt:lpwstr>
      </vt:variant>
      <vt:variant>
        <vt:lpwstr/>
      </vt:variant>
      <vt:variant>
        <vt:i4>4915264</vt:i4>
      </vt:variant>
      <vt:variant>
        <vt:i4>33</vt:i4>
      </vt:variant>
      <vt:variant>
        <vt:i4>0</vt:i4>
      </vt:variant>
      <vt:variant>
        <vt:i4>5</vt:i4>
      </vt:variant>
      <vt:variant>
        <vt:lpwstr>http://edu.glogster.com/</vt:lpwstr>
      </vt:variant>
      <vt:variant>
        <vt:lpwstr/>
      </vt:variant>
      <vt:variant>
        <vt:i4>4587601</vt:i4>
      </vt:variant>
      <vt:variant>
        <vt:i4>30</vt:i4>
      </vt:variant>
      <vt:variant>
        <vt:i4>0</vt:i4>
      </vt:variant>
      <vt:variant>
        <vt:i4>5</vt:i4>
      </vt:variant>
      <vt:variant>
        <vt:lpwstr>http://www.dgelman.com/graphicorganizers</vt:lpwstr>
      </vt:variant>
      <vt:variant>
        <vt:lpwstr/>
      </vt:variant>
      <vt:variant>
        <vt:i4>5046356</vt:i4>
      </vt:variant>
      <vt:variant>
        <vt:i4>27</vt:i4>
      </vt:variant>
      <vt:variant>
        <vt:i4>0</vt:i4>
      </vt:variant>
      <vt:variant>
        <vt:i4>5</vt:i4>
      </vt:variant>
      <vt:variant>
        <vt:lpwstr>http://www.problem-attic.com/</vt:lpwstr>
      </vt:variant>
      <vt:variant>
        <vt:lpwstr/>
      </vt:variant>
      <vt:variant>
        <vt:i4>4849664</vt:i4>
      </vt:variant>
      <vt:variant>
        <vt:i4>24</vt:i4>
      </vt:variant>
      <vt:variant>
        <vt:i4>0</vt:i4>
      </vt:variant>
      <vt:variant>
        <vt:i4>5</vt:i4>
      </vt:variant>
      <vt:variant>
        <vt:lpwstr>http://www.regentsprep.org/Regents/math/ALGEBRA/math-ALGEBRA.htm</vt:lpwstr>
      </vt:variant>
      <vt:variant>
        <vt:lpwstr/>
      </vt:variant>
      <vt:variant>
        <vt:i4>6160412</vt:i4>
      </vt:variant>
      <vt:variant>
        <vt:i4>21</vt:i4>
      </vt:variant>
      <vt:variant>
        <vt:i4>0</vt:i4>
      </vt:variant>
      <vt:variant>
        <vt:i4>5</vt:i4>
      </vt:variant>
      <vt:variant>
        <vt:lpwstr>http://www.dlt.ncssm.edu/algebra</vt:lpwstr>
      </vt:variant>
      <vt:variant>
        <vt:lpwstr/>
      </vt:variant>
      <vt:variant>
        <vt:i4>5701633</vt:i4>
      </vt:variant>
      <vt:variant>
        <vt:i4>18</vt:i4>
      </vt:variant>
      <vt:variant>
        <vt:i4>0</vt:i4>
      </vt:variant>
      <vt:variant>
        <vt:i4>5</vt:i4>
      </vt:variant>
      <vt:variant>
        <vt:lpwstr>http://www.dlt.ncssm.edu/AFM</vt:lpwstr>
      </vt:variant>
      <vt:variant>
        <vt:lpwstr/>
      </vt:variant>
      <vt:variant>
        <vt:i4>4390941</vt:i4>
      </vt:variant>
      <vt:variant>
        <vt:i4>15</vt:i4>
      </vt:variant>
      <vt:variant>
        <vt:i4>0</vt:i4>
      </vt:variant>
      <vt:variant>
        <vt:i4>5</vt:i4>
      </vt:variant>
      <vt:variant>
        <vt:lpwstr>http://www.pendalearning.com/</vt:lpwstr>
      </vt:variant>
      <vt:variant>
        <vt:lpwstr/>
      </vt:variant>
      <vt:variant>
        <vt:i4>7536765</vt:i4>
      </vt:variant>
      <vt:variant>
        <vt:i4>12</vt:i4>
      </vt:variant>
      <vt:variant>
        <vt:i4>0</vt:i4>
      </vt:variant>
      <vt:variant>
        <vt:i4>5</vt:i4>
      </vt:variant>
      <vt:variant>
        <vt:lpwstr>http://www.teachingideas.co.uk/more/pshe/files/budgetingforks2.pdf</vt:lpwstr>
      </vt:variant>
      <vt:variant>
        <vt:lpwstr/>
      </vt:variant>
      <vt:variant>
        <vt:i4>5505047</vt:i4>
      </vt:variant>
      <vt:variant>
        <vt:i4>9</vt:i4>
      </vt:variant>
      <vt:variant>
        <vt:i4>0</vt:i4>
      </vt:variant>
      <vt:variant>
        <vt:i4>5</vt:i4>
      </vt:variant>
      <vt:variant>
        <vt:lpwstr>http://www.adprima.com/budgeting.htm</vt:lpwstr>
      </vt:variant>
      <vt:variant>
        <vt:lpwstr/>
      </vt:variant>
      <vt:variant>
        <vt:i4>5701720</vt:i4>
      </vt:variant>
      <vt:variant>
        <vt:i4>6</vt:i4>
      </vt:variant>
      <vt:variant>
        <vt:i4>0</vt:i4>
      </vt:variant>
      <vt:variant>
        <vt:i4>5</vt:i4>
      </vt:variant>
      <vt:variant>
        <vt:lpwstr>http://learningtogive.org/teachers/financialliteracy</vt:lpwstr>
      </vt:variant>
      <vt:variant>
        <vt:lpwstr/>
      </vt:variant>
      <vt:variant>
        <vt:i4>2687015</vt:i4>
      </vt:variant>
      <vt:variant>
        <vt:i4>3</vt:i4>
      </vt:variant>
      <vt:variant>
        <vt:i4>0</vt:i4>
      </vt:variant>
      <vt:variant>
        <vt:i4>5</vt:i4>
      </vt:variant>
      <vt:variant>
        <vt:lpwstr>http://learningtogive.org/lessons/unit351/lesson4.html</vt:lpwstr>
      </vt:variant>
      <vt:variant>
        <vt:lpwstr/>
      </vt:variant>
      <vt:variant>
        <vt:i4>5505107</vt:i4>
      </vt:variant>
      <vt:variant>
        <vt:i4>0</vt:i4>
      </vt:variant>
      <vt:variant>
        <vt:i4>0</vt:i4>
      </vt:variant>
      <vt:variant>
        <vt:i4>5</vt:i4>
      </vt:variant>
      <vt:variant>
        <vt:lpwstr>http://learning.blogs.nytimes.com/category/lesson-plans/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melissafarney</dc:creator>
  <cp:keywords/>
  <dc:description/>
  <cp:lastModifiedBy>melissafarney</cp:lastModifiedBy>
  <cp:revision>2</cp:revision>
  <dcterms:created xsi:type="dcterms:W3CDTF">2013-06-19T15:27:00Z</dcterms:created>
  <dcterms:modified xsi:type="dcterms:W3CDTF">2013-06-19T15:27:00Z</dcterms:modified>
</cp:coreProperties>
</file>